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CC1" w:rsidRPr="006F40A9" w:rsidRDefault="00D60CC1" w:rsidP="00D60CC1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6F40A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D60CC1" w:rsidRPr="00982701" w:rsidRDefault="00D60CC1" w:rsidP="00D60CC1">
      <w:pPr>
        <w:jc w:val="center"/>
        <w:rPr>
          <w:rFonts w:ascii="Times New Roman" w:hAnsi="Times New Roman" w:cs="Times New Roman"/>
          <w:sz w:val="28"/>
          <w:szCs w:val="28"/>
        </w:rPr>
      </w:pPr>
      <w:r w:rsidRPr="0098270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ab/>
      </w:r>
      <w:r w:rsidRPr="00E83B77">
        <w:rPr>
          <w:rFonts w:ascii="Times New Roman" w:hAnsi="Times New Roman" w:cs="Times New Roman"/>
          <w:sz w:val="28"/>
          <w:szCs w:val="28"/>
        </w:rPr>
        <w:t>ПОРОШИНСКОГО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701">
        <w:rPr>
          <w:rFonts w:ascii="Times New Roman" w:hAnsi="Times New Roman" w:cs="Times New Roman"/>
          <w:sz w:val="28"/>
          <w:szCs w:val="28"/>
        </w:rPr>
        <w:t xml:space="preserve">СЕЛЬСОВЕТА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82701">
        <w:rPr>
          <w:rFonts w:ascii="Times New Roman" w:hAnsi="Times New Roman" w:cs="Times New Roman"/>
          <w:sz w:val="28"/>
          <w:szCs w:val="28"/>
        </w:rPr>
        <w:t>КЫТМАНОВСКОГО РАЙОНА АЛТАЙСКОГО КРАЯ</w:t>
      </w:r>
    </w:p>
    <w:p w:rsidR="00D60CC1" w:rsidRDefault="00D60CC1" w:rsidP="00D60CC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0CC1" w:rsidRDefault="00D60CC1" w:rsidP="00D60CC1">
      <w:pPr>
        <w:jc w:val="center"/>
        <w:rPr>
          <w:rFonts w:ascii="Times New Roman" w:hAnsi="Times New Roman" w:cs="Times New Roman"/>
          <w:sz w:val="28"/>
          <w:szCs w:val="28"/>
        </w:rPr>
      </w:pPr>
      <w:r w:rsidRPr="00982701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60CC1" w:rsidRDefault="00D60CC1" w:rsidP="00D60CC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</w:t>
      </w:r>
      <w:r w:rsidRPr="0098270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982701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8270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</w:p>
    <w:p w:rsidR="00D60CC1" w:rsidRDefault="00D60CC1" w:rsidP="00D60CC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Порошино</w:t>
      </w:r>
      <w:proofErr w:type="spellEnd"/>
      <w:r w:rsidRPr="00982701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9"/>
        <w:gridCol w:w="5069"/>
      </w:tblGrid>
      <w:tr w:rsidR="00D60CC1" w:rsidTr="00A436DC">
        <w:tc>
          <w:tcPr>
            <w:tcW w:w="5069" w:type="dxa"/>
          </w:tcPr>
          <w:p w:rsidR="00D60CC1" w:rsidRDefault="00D60CC1" w:rsidP="00A43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</w:t>
            </w:r>
            <w:r w:rsidRPr="00B6087B">
              <w:rPr>
                <w:rFonts w:ascii="Times New Roman" w:hAnsi="Times New Roman" w:cs="Times New Roman"/>
                <w:sz w:val="28"/>
                <w:szCs w:val="28"/>
              </w:rPr>
              <w:t xml:space="preserve"> Поряд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087B">
              <w:rPr>
                <w:rFonts w:ascii="Times New Roman" w:hAnsi="Times New Roman" w:cs="Times New Roman"/>
                <w:sz w:val="28"/>
                <w:szCs w:val="28"/>
              </w:rPr>
              <w:t xml:space="preserve">к учета бюджетных и денежных обязательств получателей средств бюджета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Порошинский</w:t>
            </w:r>
            <w:proofErr w:type="spellEnd"/>
            <w:r w:rsidRPr="00B6087B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</w:t>
            </w:r>
            <w:proofErr w:type="spellStart"/>
            <w:r w:rsidRPr="00B6087B">
              <w:rPr>
                <w:rFonts w:ascii="Times New Roman" w:hAnsi="Times New Roman" w:cs="Times New Roman"/>
                <w:sz w:val="28"/>
                <w:szCs w:val="28"/>
              </w:rPr>
              <w:t>Кытмановского</w:t>
            </w:r>
            <w:proofErr w:type="spellEnd"/>
            <w:r w:rsidRPr="00B6087B">
              <w:rPr>
                <w:rFonts w:ascii="Times New Roman" w:hAnsi="Times New Roman" w:cs="Times New Roman"/>
                <w:sz w:val="28"/>
                <w:szCs w:val="28"/>
              </w:rPr>
              <w:t xml:space="preserve"> района Алтайского края</w:t>
            </w:r>
          </w:p>
        </w:tc>
        <w:tc>
          <w:tcPr>
            <w:tcW w:w="5069" w:type="dxa"/>
          </w:tcPr>
          <w:p w:rsidR="00D60CC1" w:rsidRDefault="00D60CC1" w:rsidP="00A436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0CC1" w:rsidRDefault="00D60CC1" w:rsidP="00D60CC1">
      <w:pPr>
        <w:rPr>
          <w:rFonts w:ascii="Times New Roman" w:hAnsi="Times New Roman" w:cs="Times New Roman"/>
          <w:sz w:val="28"/>
          <w:szCs w:val="28"/>
        </w:rPr>
      </w:pPr>
    </w:p>
    <w:p w:rsidR="00D60CC1" w:rsidRDefault="00D60CC1" w:rsidP="00D60CC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60CC1" w:rsidRPr="00F34E53" w:rsidRDefault="00D60CC1" w:rsidP="00D60CC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4E53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992808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92808">
        <w:rPr>
          <w:rFonts w:ascii="Times New Roman" w:hAnsi="Times New Roman" w:cs="Times New Roman"/>
          <w:sz w:val="28"/>
          <w:szCs w:val="28"/>
        </w:rPr>
        <w:t xml:space="preserve">к учета бюджетных и денежных обязательств получателей средств бюджета муниципального образования </w:t>
      </w:r>
      <w:proofErr w:type="spellStart"/>
      <w:r w:rsidRPr="00E83B77">
        <w:rPr>
          <w:rFonts w:ascii="Times New Roman" w:hAnsi="Times New Roman" w:cs="Times New Roman"/>
          <w:sz w:val="28"/>
          <w:szCs w:val="28"/>
        </w:rPr>
        <w:t>Порошинский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2808">
        <w:rPr>
          <w:rFonts w:ascii="Times New Roman" w:hAnsi="Times New Roman" w:cs="Times New Roman"/>
          <w:sz w:val="28"/>
          <w:szCs w:val="28"/>
        </w:rPr>
        <w:t xml:space="preserve">сельсовет </w:t>
      </w:r>
      <w:proofErr w:type="spellStart"/>
      <w:r w:rsidRPr="00992808">
        <w:rPr>
          <w:rFonts w:ascii="Times New Roman" w:hAnsi="Times New Roman" w:cs="Times New Roman"/>
          <w:sz w:val="28"/>
          <w:szCs w:val="28"/>
        </w:rPr>
        <w:t>Кытмановского</w:t>
      </w:r>
      <w:proofErr w:type="spellEnd"/>
      <w:r w:rsidRPr="00992808">
        <w:rPr>
          <w:rFonts w:ascii="Times New Roman" w:hAnsi="Times New Roman" w:cs="Times New Roman"/>
          <w:sz w:val="28"/>
          <w:szCs w:val="28"/>
        </w:rPr>
        <w:t xml:space="preserve"> района Алтайского края</w:t>
      </w:r>
      <w:r>
        <w:rPr>
          <w:rFonts w:ascii="Times New Roman" w:hAnsi="Times New Roman" w:cs="Times New Roman"/>
          <w:sz w:val="28"/>
          <w:szCs w:val="28"/>
        </w:rPr>
        <w:t>, утвержденный постановлением</w:t>
      </w:r>
      <w:r w:rsidRPr="00F34E53">
        <w:rPr>
          <w:rFonts w:ascii="Times New Roman" w:hAnsi="Times New Roman" w:cs="Times New Roman"/>
          <w:sz w:val="28"/>
          <w:szCs w:val="28"/>
        </w:rPr>
        <w:t xml:space="preserve"> Администрации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Порошинского</w:t>
      </w:r>
      <w:proofErr w:type="spellEnd"/>
      <w:r w:rsidRPr="00A00AEA">
        <w:rPr>
          <w:rFonts w:ascii="Times New Roman" w:hAnsi="Times New Roman" w:cs="Times New Roman"/>
          <w:sz w:val="28"/>
          <w:szCs w:val="28"/>
        </w:rPr>
        <w:t xml:space="preserve"> </w:t>
      </w:r>
      <w:r w:rsidRPr="00F34E53">
        <w:rPr>
          <w:rFonts w:ascii="Times New Roman" w:hAnsi="Times New Roman" w:cs="Times New Roman"/>
          <w:sz w:val="28"/>
          <w:szCs w:val="28"/>
        </w:rPr>
        <w:t xml:space="preserve">сельсовета </w:t>
      </w:r>
      <w:proofErr w:type="spellStart"/>
      <w:r w:rsidRPr="00F34E53">
        <w:rPr>
          <w:rFonts w:ascii="Times New Roman" w:hAnsi="Times New Roman" w:cs="Times New Roman"/>
          <w:sz w:val="28"/>
          <w:szCs w:val="28"/>
        </w:rPr>
        <w:t>Кытмановского</w:t>
      </w:r>
      <w:proofErr w:type="spellEnd"/>
      <w:r w:rsidRPr="00F34E53">
        <w:rPr>
          <w:rFonts w:ascii="Times New Roman" w:hAnsi="Times New Roman" w:cs="Times New Roman"/>
          <w:sz w:val="28"/>
          <w:szCs w:val="28"/>
        </w:rPr>
        <w:t xml:space="preserve"> района Алтайского края от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CB1330">
        <w:rPr>
          <w:rFonts w:ascii="Times New Roman" w:hAnsi="Times New Roman" w:cs="Times New Roman"/>
          <w:sz w:val="28"/>
          <w:szCs w:val="28"/>
        </w:rPr>
        <w:t xml:space="preserve">.08.2021 №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CB1330">
        <w:rPr>
          <w:rFonts w:ascii="Times New Roman" w:hAnsi="Times New Roman" w:cs="Times New Roman"/>
          <w:sz w:val="28"/>
          <w:szCs w:val="28"/>
        </w:rPr>
        <w:t xml:space="preserve"> </w:t>
      </w:r>
      <w:r w:rsidRPr="00F34E53">
        <w:rPr>
          <w:rFonts w:ascii="Times New Roman" w:hAnsi="Times New Roman" w:cs="Times New Roman"/>
          <w:sz w:val="28"/>
          <w:szCs w:val="28"/>
        </w:rPr>
        <w:t>следующие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75AE">
        <w:rPr>
          <w:rFonts w:ascii="Times New Roman" w:hAnsi="Times New Roman" w:cs="Times New Roman"/>
          <w:sz w:val="28"/>
          <w:szCs w:val="28"/>
        </w:rPr>
        <w:t>изменения</w:t>
      </w:r>
      <w:r w:rsidRPr="00F34E53">
        <w:rPr>
          <w:rFonts w:ascii="Times New Roman" w:hAnsi="Times New Roman" w:cs="Times New Roman"/>
          <w:sz w:val="28"/>
          <w:szCs w:val="28"/>
        </w:rPr>
        <w:t>:</w:t>
      </w:r>
    </w:p>
    <w:p w:rsidR="00D60CC1" w:rsidRDefault="00D60CC1" w:rsidP="00D60CC1">
      <w:pPr>
        <w:pStyle w:val="a3"/>
        <w:numPr>
          <w:ilvl w:val="1"/>
          <w:numId w:val="1"/>
        </w:numPr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</w:t>
      </w:r>
      <w:r w:rsidRPr="004B199C">
        <w:rPr>
          <w:rFonts w:ascii="Times New Roman" w:hAnsi="Times New Roman" w:cs="Times New Roman"/>
          <w:sz w:val="28"/>
          <w:szCs w:val="28"/>
        </w:rPr>
        <w:t xml:space="preserve"> 2.2 изложить в следующей редакции:</w:t>
      </w:r>
    </w:p>
    <w:p w:rsidR="00D60CC1" w:rsidRPr="00A00AEA" w:rsidRDefault="00D60CC1" w:rsidP="00D60CC1">
      <w:pPr>
        <w:tabs>
          <w:tab w:val="left" w:pos="709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06ACF">
        <w:rPr>
          <w:rFonts w:ascii="Times New Roman" w:hAnsi="Times New Roman" w:cs="Times New Roman"/>
          <w:sz w:val="28"/>
          <w:szCs w:val="28"/>
        </w:rPr>
        <w:t xml:space="preserve"> «</w:t>
      </w:r>
      <w:r w:rsidRPr="00A00AEA">
        <w:rPr>
          <w:rFonts w:ascii="Times New Roman" w:hAnsi="Times New Roman" w:cs="Times New Roman"/>
          <w:sz w:val="28"/>
          <w:szCs w:val="28"/>
        </w:rPr>
        <w:t>Сведения о бюджетных обязательствах, возникших на основании документов-оснований, предусмотренных пунктом 2.1 настоящего Порядка:</w:t>
      </w:r>
    </w:p>
    <w:p w:rsidR="00D60CC1" w:rsidRPr="00A00AEA" w:rsidRDefault="00D60CC1" w:rsidP="00D60CC1">
      <w:pPr>
        <w:tabs>
          <w:tab w:val="left" w:pos="709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0AEA">
        <w:rPr>
          <w:rFonts w:ascii="Times New Roman" w:hAnsi="Times New Roman" w:cs="Times New Roman"/>
          <w:sz w:val="28"/>
          <w:szCs w:val="28"/>
        </w:rPr>
        <w:t>в части бюджетных обязательств, возникших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0AEA">
        <w:rPr>
          <w:rFonts w:ascii="Times New Roman" w:hAnsi="Times New Roman" w:cs="Times New Roman"/>
          <w:sz w:val="28"/>
          <w:szCs w:val="28"/>
        </w:rPr>
        <w:t>документов-оснований, предусмотренных пунктами 1, 2,  и 4 графы 1 Перечня документов-оснований, формируются получателями средств бюджета муниципального образования не позднее пяти рабочих дней со дня заключения соответственно муниципального контракта, договора,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0AEA">
        <w:rPr>
          <w:rFonts w:ascii="Times New Roman" w:hAnsi="Times New Roman" w:cs="Times New Roman"/>
          <w:sz w:val="28"/>
          <w:szCs w:val="28"/>
        </w:rPr>
        <w:t xml:space="preserve"> </w:t>
      </w:r>
      <w:r w:rsidRPr="00B33C22">
        <w:rPr>
          <w:rFonts w:ascii="Times New Roman" w:hAnsi="Times New Roman" w:cs="Times New Roman"/>
          <w:sz w:val="28"/>
          <w:szCs w:val="28"/>
        </w:rPr>
        <w:t xml:space="preserve">договора (соглашения) о предоставлении субсидии или бюджетных инвестиций юридическому лицу, </w:t>
      </w:r>
      <w:r w:rsidRPr="00A00AEA">
        <w:rPr>
          <w:rFonts w:ascii="Times New Roman" w:hAnsi="Times New Roman" w:cs="Times New Roman"/>
          <w:sz w:val="28"/>
          <w:szCs w:val="28"/>
        </w:rPr>
        <w:t>указанных в названных пунктах графы 1 Перечня документов-оснований;</w:t>
      </w:r>
      <w:proofErr w:type="gramEnd"/>
    </w:p>
    <w:p w:rsidR="00D60CC1" w:rsidRDefault="00D60CC1" w:rsidP="00D60CC1">
      <w:pPr>
        <w:tabs>
          <w:tab w:val="left" w:pos="709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0AEA">
        <w:rPr>
          <w:rFonts w:ascii="Times New Roman" w:hAnsi="Times New Roman" w:cs="Times New Roman"/>
          <w:sz w:val="28"/>
          <w:szCs w:val="28"/>
        </w:rPr>
        <w:t xml:space="preserve">в части бюджетных обязательств, возникших на основании документов-оснований, предусмотренных пунктами 3, 5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00AEA">
        <w:rPr>
          <w:rFonts w:ascii="Times New Roman" w:hAnsi="Times New Roman" w:cs="Times New Roman"/>
          <w:sz w:val="28"/>
          <w:szCs w:val="28"/>
        </w:rPr>
        <w:t xml:space="preserve"> 11</w:t>
      </w:r>
      <w:r>
        <w:rPr>
          <w:rFonts w:ascii="Times New Roman" w:hAnsi="Times New Roman" w:cs="Times New Roman"/>
          <w:sz w:val="28"/>
          <w:szCs w:val="28"/>
        </w:rPr>
        <w:t>, 13</w:t>
      </w:r>
      <w:r w:rsidRPr="00A00AEA">
        <w:rPr>
          <w:rFonts w:ascii="Times New Roman" w:hAnsi="Times New Roman" w:cs="Times New Roman"/>
          <w:sz w:val="28"/>
          <w:szCs w:val="28"/>
        </w:rPr>
        <w:t xml:space="preserve"> и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0AEA">
        <w:rPr>
          <w:rFonts w:ascii="Times New Roman" w:hAnsi="Times New Roman" w:cs="Times New Roman"/>
          <w:sz w:val="28"/>
          <w:szCs w:val="28"/>
        </w:rPr>
        <w:t xml:space="preserve"> графы 1 Перечня документов-оснований, формируются УФК одновременно с санкционированием оплаты денежных обязательств получателей средств бюджета муниципального образования в соответствии с Порядком </w:t>
      </w:r>
      <w:r w:rsidRPr="00A00AEA">
        <w:rPr>
          <w:rFonts w:ascii="Times New Roman" w:hAnsi="Times New Roman" w:cs="Times New Roman"/>
          <w:sz w:val="28"/>
          <w:szCs w:val="28"/>
        </w:rPr>
        <w:lastRenderedPageBreak/>
        <w:t>санкционирования оплаты денежных обязательств получателей средств бюджета муниципального образования и администраторов источников финансирования дефицита бюджета муниципального образования.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D60CC1" w:rsidRDefault="00D60CC1" w:rsidP="00D60CC1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 П</w:t>
      </w:r>
      <w:r w:rsidRPr="00992808">
        <w:rPr>
          <w:rFonts w:ascii="Times New Roman" w:hAnsi="Times New Roman" w:cs="Times New Roman"/>
          <w:sz w:val="28"/>
          <w:szCs w:val="28"/>
        </w:rPr>
        <w:t>ункт 2.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280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D60CC1" w:rsidRPr="0099682C" w:rsidRDefault="00D60CC1" w:rsidP="00D60CC1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5A88">
        <w:rPr>
          <w:rFonts w:ascii="Times New Roman" w:hAnsi="Times New Roman" w:cs="Times New Roman"/>
          <w:sz w:val="28"/>
          <w:szCs w:val="28"/>
        </w:rPr>
        <w:t>"</w:t>
      </w:r>
      <w:r w:rsidRPr="0099682C">
        <w:t xml:space="preserve"> </w:t>
      </w:r>
      <w:r w:rsidRPr="0099682C">
        <w:rPr>
          <w:rFonts w:ascii="Times New Roman" w:hAnsi="Times New Roman" w:cs="Times New Roman"/>
          <w:sz w:val="28"/>
          <w:szCs w:val="28"/>
        </w:rPr>
        <w:t>При наличии электронного документооборота между получателями средств бюджета муниципального образования и УФК Сведения о бюджетных обязательствах, возникших на основании документов-оснований, предусмотренных пунктами 2, 4 графы 1 Перечня документов-оснований, направляются в УФК с приложением копии документа-основания в форме электронной копии бумажного документа, созданной посредством его сканирования, или копии электронного документа, подтвержденной электронной подписью лица, имеющего право действовать от имени получателя средств</w:t>
      </w:r>
      <w:proofErr w:type="gramEnd"/>
      <w:r w:rsidRPr="0099682C">
        <w:rPr>
          <w:rFonts w:ascii="Times New Roman" w:hAnsi="Times New Roman" w:cs="Times New Roman"/>
          <w:sz w:val="28"/>
          <w:szCs w:val="28"/>
        </w:rPr>
        <w:t xml:space="preserve"> бюджета муниципального образования.</w:t>
      </w:r>
    </w:p>
    <w:p w:rsidR="00D60CC1" w:rsidRPr="0099682C" w:rsidRDefault="00D60CC1" w:rsidP="00D60CC1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9682C">
        <w:rPr>
          <w:rFonts w:ascii="Times New Roman" w:hAnsi="Times New Roman" w:cs="Times New Roman"/>
          <w:sz w:val="28"/>
          <w:szCs w:val="28"/>
        </w:rPr>
        <w:t>При отсутствии технической возможности или электронного документооборота с применением электронной подписи между получателями средств бюджета муниципального образования и УФК Сведения о бюджетном обязательстве направляются в УФК с приложением копии документа-основания на бумажном носителе.</w:t>
      </w:r>
    </w:p>
    <w:p w:rsidR="00D60CC1" w:rsidRPr="0099682C" w:rsidRDefault="00D60CC1" w:rsidP="00D60CC1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9682C">
        <w:rPr>
          <w:rFonts w:ascii="Times New Roman" w:hAnsi="Times New Roman" w:cs="Times New Roman"/>
          <w:sz w:val="28"/>
          <w:szCs w:val="28"/>
        </w:rPr>
        <w:t>При направлении в УФК Сведения о бюджетном обязательстве, возникшем на основании документа-основания, предусмотренного пунктом 1 графы 1 Перечня документов-оснований, копия указанного документа-основания в УФК не представляется.</w:t>
      </w:r>
    </w:p>
    <w:p w:rsidR="00D60CC1" w:rsidRDefault="00D60CC1" w:rsidP="00D60CC1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9682C">
        <w:rPr>
          <w:rFonts w:ascii="Times New Roman" w:hAnsi="Times New Roman" w:cs="Times New Roman"/>
          <w:sz w:val="28"/>
          <w:szCs w:val="28"/>
        </w:rPr>
        <w:t xml:space="preserve">Копии документов-оснований, предусмотренных пунктами  5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9682C">
        <w:rPr>
          <w:rFonts w:ascii="Times New Roman" w:hAnsi="Times New Roman" w:cs="Times New Roman"/>
          <w:sz w:val="28"/>
          <w:szCs w:val="28"/>
        </w:rPr>
        <w:t xml:space="preserve"> 11</w:t>
      </w:r>
      <w:r>
        <w:rPr>
          <w:rFonts w:ascii="Times New Roman" w:hAnsi="Times New Roman" w:cs="Times New Roman"/>
          <w:sz w:val="28"/>
          <w:szCs w:val="28"/>
        </w:rPr>
        <w:t>,13</w:t>
      </w:r>
      <w:r w:rsidRPr="0099682C">
        <w:rPr>
          <w:rFonts w:ascii="Times New Roman" w:hAnsi="Times New Roman" w:cs="Times New Roman"/>
          <w:sz w:val="28"/>
          <w:szCs w:val="28"/>
        </w:rPr>
        <w:t xml:space="preserve"> и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9682C">
        <w:rPr>
          <w:rFonts w:ascii="Times New Roman" w:hAnsi="Times New Roman" w:cs="Times New Roman"/>
          <w:sz w:val="28"/>
          <w:szCs w:val="28"/>
        </w:rPr>
        <w:t xml:space="preserve"> графы 1 Перечня документов-оснований, в УФК не представляются</w:t>
      </w:r>
      <w:proofErr w:type="gramStart"/>
      <w:r w:rsidRPr="0099682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".</w:t>
      </w:r>
      <w:proofErr w:type="gramEnd"/>
    </w:p>
    <w:p w:rsidR="00D60CC1" w:rsidRDefault="00D60CC1" w:rsidP="00D60CC1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 П</w:t>
      </w:r>
      <w:r w:rsidRPr="00992808">
        <w:rPr>
          <w:rFonts w:ascii="Times New Roman" w:hAnsi="Times New Roman" w:cs="Times New Roman"/>
          <w:sz w:val="28"/>
          <w:szCs w:val="28"/>
        </w:rPr>
        <w:t>ункта 2.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9280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D60CC1" w:rsidRPr="0099682C" w:rsidRDefault="00D60CC1" w:rsidP="00D60CC1">
      <w:pPr>
        <w:shd w:val="clear" w:color="auto" w:fill="FFFFFF"/>
        <w:suppressAutoHyphens/>
        <w:autoSpaceDE w:val="0"/>
        <w:autoSpaceDN w:val="0"/>
        <w:adjustRightInd w:val="0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Pr="0099682C">
        <w:t xml:space="preserve"> </w:t>
      </w:r>
      <w:r w:rsidRPr="0099682C">
        <w:rPr>
          <w:rFonts w:ascii="Times New Roman" w:hAnsi="Times New Roman"/>
          <w:sz w:val="28"/>
          <w:szCs w:val="28"/>
        </w:rPr>
        <w:t>Для внесения изменений в поставленное на учет бюджетное обязательство формируются Сведения о бюджетном обязательстве с указанием учетного номера бюджетного обязательства, в которое вносится изменение.</w:t>
      </w:r>
    </w:p>
    <w:p w:rsidR="00D60CC1" w:rsidRPr="0099682C" w:rsidRDefault="00D60CC1" w:rsidP="00D60CC1">
      <w:pPr>
        <w:shd w:val="clear" w:color="auto" w:fill="FFFFFF"/>
        <w:suppressAutoHyphens/>
        <w:autoSpaceDE w:val="0"/>
        <w:autoSpaceDN w:val="0"/>
        <w:adjustRightInd w:val="0"/>
        <w:ind w:left="709"/>
        <w:jc w:val="both"/>
        <w:rPr>
          <w:rFonts w:ascii="Times New Roman" w:hAnsi="Times New Roman"/>
          <w:sz w:val="28"/>
          <w:szCs w:val="28"/>
        </w:rPr>
      </w:pPr>
      <w:r w:rsidRPr="0099682C">
        <w:rPr>
          <w:rFonts w:ascii="Times New Roman" w:hAnsi="Times New Roman"/>
          <w:sz w:val="28"/>
          <w:szCs w:val="28"/>
        </w:rPr>
        <w:t>В случае внесения изменений в бюджетное обязательство без внесения изменений в документ-основание, а также в связи с внесением изменений в документ-основание, содержащийся в информационных системах, указанный документ-основание в УФК повторно не представляется.</w:t>
      </w:r>
    </w:p>
    <w:p w:rsidR="00D60CC1" w:rsidRPr="000B5A88" w:rsidRDefault="00D60CC1" w:rsidP="00D60CC1">
      <w:pPr>
        <w:shd w:val="clear" w:color="auto" w:fill="FFFFFF"/>
        <w:suppressAutoHyphens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9682C">
        <w:rPr>
          <w:rFonts w:ascii="Times New Roman" w:hAnsi="Times New Roman"/>
          <w:sz w:val="28"/>
          <w:szCs w:val="28"/>
        </w:rPr>
        <w:t>В случае внесения изменений в бюджетное обязательство в связи с внесением изменений в документ-основание</w:t>
      </w:r>
      <w:proofErr w:type="gramEnd"/>
      <w:r w:rsidRPr="0099682C">
        <w:rPr>
          <w:rFonts w:ascii="Times New Roman" w:hAnsi="Times New Roman"/>
          <w:sz w:val="28"/>
          <w:szCs w:val="28"/>
        </w:rPr>
        <w:t xml:space="preserve">, предусмотренный пунктами 2, </w:t>
      </w:r>
      <w:r w:rsidRPr="0099682C">
        <w:rPr>
          <w:rFonts w:ascii="Times New Roman" w:hAnsi="Times New Roman"/>
          <w:sz w:val="28"/>
          <w:szCs w:val="28"/>
        </w:rPr>
        <w:lastRenderedPageBreak/>
        <w:t>4 графы 1 Перечня документов-оснований, документ, предусматривающий внесение изменений в документ-основание и отсутствующий в информационных системах, представляется получателем средств бюджета муниципального образования в УФК одновременно со Сведениями о бюджетном обязательстве.</w:t>
      </w:r>
      <w:r>
        <w:rPr>
          <w:rFonts w:ascii="Times New Roman" w:hAnsi="Times New Roman"/>
          <w:sz w:val="28"/>
          <w:szCs w:val="28"/>
        </w:rPr>
        <w:t>.</w:t>
      </w:r>
    </w:p>
    <w:p w:rsidR="00D60CC1" w:rsidRPr="0076474C" w:rsidRDefault="00D60CC1" w:rsidP="00D60CC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6474C">
        <w:rPr>
          <w:rFonts w:ascii="Times New Roman" w:hAnsi="Times New Roman" w:cs="Times New Roman"/>
          <w:sz w:val="28"/>
          <w:szCs w:val="28"/>
        </w:rPr>
        <w:t>Настоящее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474C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 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76474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76474C">
        <w:rPr>
          <w:rFonts w:ascii="Times New Roman" w:hAnsi="Times New Roman" w:cs="Times New Roman"/>
          <w:sz w:val="28"/>
          <w:szCs w:val="28"/>
        </w:rPr>
        <w:t>.2022.</w:t>
      </w:r>
    </w:p>
    <w:p w:rsidR="00D60CC1" w:rsidRPr="00B6087B" w:rsidRDefault="00D60CC1" w:rsidP="00D60CC1">
      <w:pPr>
        <w:rPr>
          <w:rFonts w:ascii="Times New Roman" w:hAnsi="Times New Roman" w:cs="Times New Roman"/>
          <w:sz w:val="28"/>
          <w:szCs w:val="28"/>
        </w:rPr>
      </w:pPr>
    </w:p>
    <w:p w:rsidR="00D60CC1" w:rsidRPr="003B6B95" w:rsidRDefault="00D60CC1" w:rsidP="00D60CC1">
      <w:pPr>
        <w:ind w:left="720" w:hanging="11"/>
        <w:rPr>
          <w:rFonts w:ascii="Times New Roman" w:hAnsi="Times New Roman" w:cs="Times New Roman"/>
          <w:sz w:val="28"/>
          <w:szCs w:val="28"/>
        </w:rPr>
      </w:pPr>
      <w:r w:rsidRPr="00B6087B">
        <w:rPr>
          <w:rFonts w:ascii="Times New Roman" w:hAnsi="Times New Roman" w:cs="Times New Roman"/>
          <w:sz w:val="28"/>
          <w:szCs w:val="28"/>
        </w:rPr>
        <w:t>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087B">
        <w:rPr>
          <w:rFonts w:ascii="Times New Roman" w:hAnsi="Times New Roman" w:cs="Times New Roman"/>
          <w:sz w:val="28"/>
          <w:szCs w:val="28"/>
        </w:rPr>
        <w:t xml:space="preserve">о.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B6087B">
        <w:rPr>
          <w:rFonts w:ascii="Times New Roman" w:hAnsi="Times New Roman" w:cs="Times New Roman"/>
          <w:sz w:val="28"/>
          <w:szCs w:val="28"/>
        </w:rPr>
        <w:t xml:space="preserve">лавы Администрации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6087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83B77">
        <w:rPr>
          <w:rFonts w:ascii="Times New Roman" w:hAnsi="Times New Roman" w:cs="Times New Roman"/>
          <w:sz w:val="28"/>
          <w:szCs w:val="28"/>
        </w:rPr>
        <w:t xml:space="preserve">Д.С. </w:t>
      </w:r>
      <w:proofErr w:type="spellStart"/>
      <w:r w:rsidRPr="00E83B77">
        <w:rPr>
          <w:rFonts w:ascii="Times New Roman" w:hAnsi="Times New Roman" w:cs="Times New Roman"/>
          <w:sz w:val="28"/>
          <w:szCs w:val="28"/>
        </w:rPr>
        <w:t>Симиров</w:t>
      </w:r>
      <w:proofErr w:type="spellEnd"/>
    </w:p>
    <w:p w:rsidR="006F0E77" w:rsidRDefault="006F0E77"/>
    <w:sectPr w:rsidR="006F0E77" w:rsidSect="00613612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363F9A"/>
    <w:multiLevelType w:val="multilevel"/>
    <w:tmpl w:val="46B26F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0CC1"/>
    <w:rsid w:val="005B0BA1"/>
    <w:rsid w:val="006F0E77"/>
    <w:rsid w:val="00D60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C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0CC1"/>
    <w:pPr>
      <w:ind w:left="720"/>
      <w:contextualSpacing/>
    </w:pPr>
  </w:style>
  <w:style w:type="table" w:styleId="a4">
    <w:name w:val="Table Grid"/>
    <w:basedOn w:val="a1"/>
    <w:uiPriority w:val="59"/>
    <w:rsid w:val="00D60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D60CC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636</Words>
  <Characters>3627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2</cp:revision>
  <dcterms:created xsi:type="dcterms:W3CDTF">2022-06-15T03:54:00Z</dcterms:created>
  <dcterms:modified xsi:type="dcterms:W3CDTF">2022-06-15T03:55:00Z</dcterms:modified>
</cp:coreProperties>
</file>