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B03" w:rsidRDefault="004B7B03" w:rsidP="004B7B03">
      <w:pPr>
        <w:pStyle w:val="a6"/>
        <w:jc w:val="center"/>
        <w:rPr>
          <w:rFonts w:ascii="Times New Roman" w:hAnsi="Times New Roman"/>
          <w:sz w:val="28"/>
          <w:szCs w:val="28"/>
        </w:rPr>
      </w:pPr>
      <w:r>
        <w:rPr>
          <w:rFonts w:ascii="Times New Roman" w:hAnsi="Times New Roman"/>
          <w:sz w:val="28"/>
          <w:szCs w:val="28"/>
        </w:rPr>
        <w:t>РОССИЙСКАЯ ФЕДЕРАЦИЯ</w:t>
      </w:r>
    </w:p>
    <w:p w:rsidR="004B7B03" w:rsidRDefault="004B7B03" w:rsidP="004B7B03">
      <w:pPr>
        <w:pStyle w:val="a6"/>
        <w:jc w:val="center"/>
        <w:rPr>
          <w:rFonts w:ascii="Times New Roman" w:hAnsi="Times New Roman"/>
          <w:sz w:val="28"/>
          <w:szCs w:val="28"/>
        </w:rPr>
      </w:pPr>
      <w:r>
        <w:rPr>
          <w:rFonts w:ascii="Times New Roman" w:hAnsi="Times New Roman"/>
          <w:sz w:val="28"/>
          <w:szCs w:val="28"/>
        </w:rPr>
        <w:t>СОВЕТ ДЕПУТАТОВ ПОРОШИНСКОГО СЕЛЬСОВЕТА</w:t>
      </w:r>
    </w:p>
    <w:p w:rsidR="004B7B03" w:rsidRDefault="004B7B03" w:rsidP="004B7B03">
      <w:pPr>
        <w:pStyle w:val="a6"/>
        <w:jc w:val="center"/>
        <w:rPr>
          <w:rFonts w:ascii="Times New Roman" w:hAnsi="Times New Roman"/>
          <w:sz w:val="28"/>
          <w:szCs w:val="28"/>
        </w:rPr>
      </w:pPr>
      <w:r>
        <w:rPr>
          <w:rFonts w:ascii="Times New Roman" w:hAnsi="Times New Roman"/>
          <w:sz w:val="28"/>
          <w:szCs w:val="28"/>
        </w:rPr>
        <w:t>КЫТМАНОВСКОГО РАЙОНА АЛТАЙСКОГО КРАЯ</w:t>
      </w:r>
    </w:p>
    <w:p w:rsidR="004B7B03" w:rsidRDefault="004B7B03" w:rsidP="004B7B03">
      <w:pPr>
        <w:rPr>
          <w:rFonts w:ascii="Times New Roman" w:hAnsi="Times New Roman"/>
          <w:sz w:val="28"/>
          <w:szCs w:val="28"/>
          <w:lang w:val="ru-RU"/>
        </w:rPr>
      </w:pPr>
    </w:p>
    <w:p w:rsidR="004B7B03" w:rsidRDefault="004B7B03" w:rsidP="004B7B03">
      <w:pPr>
        <w:jc w:val="center"/>
        <w:rPr>
          <w:rFonts w:ascii="Times New Roman" w:hAnsi="Times New Roman"/>
          <w:sz w:val="28"/>
          <w:szCs w:val="28"/>
          <w:lang w:val="ru-RU"/>
        </w:rPr>
      </w:pPr>
      <w:r>
        <w:rPr>
          <w:rFonts w:ascii="Times New Roman" w:hAnsi="Times New Roman"/>
          <w:sz w:val="28"/>
          <w:szCs w:val="28"/>
          <w:lang w:val="ru-RU"/>
        </w:rPr>
        <w:t xml:space="preserve">     РЕШЕНИЕ</w:t>
      </w:r>
    </w:p>
    <w:p w:rsidR="004B7B03" w:rsidRDefault="004B7B03" w:rsidP="004B7B03">
      <w:pPr>
        <w:jc w:val="center"/>
        <w:rPr>
          <w:rFonts w:ascii="Times New Roman" w:hAnsi="Times New Roman"/>
          <w:sz w:val="28"/>
          <w:szCs w:val="28"/>
          <w:lang w:val="ru-RU"/>
        </w:rPr>
      </w:pPr>
    </w:p>
    <w:p w:rsidR="004B7B03" w:rsidRDefault="004B7B03" w:rsidP="004B7B03">
      <w:pPr>
        <w:ind w:right="-286"/>
        <w:rPr>
          <w:rFonts w:ascii="Times New Roman" w:hAnsi="Times New Roman"/>
          <w:sz w:val="28"/>
          <w:szCs w:val="28"/>
          <w:lang w:val="ru-RU"/>
        </w:rPr>
      </w:pPr>
      <w:r>
        <w:rPr>
          <w:rFonts w:ascii="Times New Roman" w:hAnsi="Times New Roman"/>
          <w:color w:val="000000" w:themeColor="text1"/>
          <w:sz w:val="28"/>
          <w:szCs w:val="28"/>
          <w:lang w:val="ru-RU"/>
        </w:rPr>
        <w:t xml:space="preserve">24.06.2022                                                                                                 </w:t>
      </w:r>
      <w:r>
        <w:rPr>
          <w:rFonts w:ascii="Times New Roman" w:hAnsi="Times New Roman"/>
          <w:sz w:val="28"/>
          <w:szCs w:val="28"/>
          <w:lang w:val="ru-RU"/>
        </w:rPr>
        <w:t>№ 10</w:t>
      </w:r>
    </w:p>
    <w:p w:rsidR="004B7B03" w:rsidRPr="00697B8A" w:rsidRDefault="004B7B03" w:rsidP="004B7B03">
      <w:pPr>
        <w:ind w:left="142"/>
        <w:jc w:val="center"/>
        <w:rPr>
          <w:rFonts w:ascii="Times New Roman" w:hAnsi="Times New Roman"/>
          <w:sz w:val="24"/>
          <w:szCs w:val="24"/>
          <w:lang w:val="ru-RU"/>
        </w:rPr>
      </w:pPr>
      <w:r>
        <w:rPr>
          <w:rFonts w:ascii="Times New Roman" w:hAnsi="Times New Roman"/>
          <w:sz w:val="24"/>
          <w:szCs w:val="24"/>
          <w:lang w:val="ru-RU"/>
        </w:rPr>
        <w:t xml:space="preserve">с. </w:t>
      </w:r>
      <w:proofErr w:type="spellStart"/>
      <w:r>
        <w:rPr>
          <w:rFonts w:ascii="Times New Roman" w:hAnsi="Times New Roman"/>
          <w:sz w:val="24"/>
          <w:szCs w:val="24"/>
          <w:lang w:val="ru-RU"/>
        </w:rPr>
        <w:t>Порошино</w:t>
      </w:r>
      <w:proofErr w:type="spellEnd"/>
    </w:p>
    <w:p w:rsidR="004B7B03" w:rsidRDefault="004B7B03" w:rsidP="004B7B03">
      <w:pPr>
        <w:ind w:left="142"/>
        <w:jc w:val="center"/>
        <w:rPr>
          <w:rFonts w:ascii="Times New Roman" w:hAnsi="Times New Roman"/>
          <w:sz w:val="28"/>
          <w:szCs w:val="28"/>
          <w:lang w:val="ru-RU"/>
        </w:rPr>
      </w:pPr>
    </w:p>
    <w:p w:rsidR="004B7B03" w:rsidRDefault="004B7B03" w:rsidP="004B7B03">
      <w:pPr>
        <w:pStyle w:val="a6"/>
        <w:rPr>
          <w:rFonts w:ascii="Times New Roman" w:hAnsi="Times New Roman" w:cs="Times New Roman"/>
          <w:sz w:val="28"/>
          <w:szCs w:val="28"/>
        </w:rPr>
      </w:pPr>
      <w:r>
        <w:rPr>
          <w:rFonts w:ascii="Times New Roman" w:hAnsi="Times New Roman" w:cs="Times New Roman"/>
          <w:sz w:val="28"/>
          <w:szCs w:val="28"/>
        </w:rPr>
        <w:t xml:space="preserve">Об утверждении Порядка </w:t>
      </w:r>
    </w:p>
    <w:p w:rsidR="004B7B03" w:rsidRDefault="004B7B03" w:rsidP="004B7B03">
      <w:pPr>
        <w:pStyle w:val="a6"/>
        <w:rPr>
          <w:rFonts w:ascii="Times New Roman" w:hAnsi="Times New Roman" w:cs="Times New Roman"/>
          <w:sz w:val="28"/>
          <w:szCs w:val="28"/>
        </w:rPr>
      </w:pPr>
      <w:r>
        <w:rPr>
          <w:rFonts w:ascii="Times New Roman" w:hAnsi="Times New Roman" w:cs="Times New Roman"/>
          <w:sz w:val="28"/>
          <w:szCs w:val="28"/>
        </w:rPr>
        <w:t xml:space="preserve">установления и оценки </w:t>
      </w:r>
    </w:p>
    <w:p w:rsidR="004B7B03" w:rsidRDefault="004B7B03" w:rsidP="004B7B03">
      <w:pPr>
        <w:pStyle w:val="a6"/>
        <w:jc w:val="both"/>
        <w:rPr>
          <w:rFonts w:ascii="Times New Roman" w:hAnsi="Times New Roman" w:cs="Times New Roman"/>
          <w:sz w:val="28"/>
          <w:szCs w:val="28"/>
        </w:rPr>
      </w:pPr>
      <w:r>
        <w:rPr>
          <w:rFonts w:ascii="Times New Roman" w:hAnsi="Times New Roman" w:cs="Times New Roman"/>
          <w:sz w:val="28"/>
          <w:szCs w:val="28"/>
        </w:rPr>
        <w:t xml:space="preserve">применения </w:t>
      </w:r>
      <w:proofErr w:type="gramStart"/>
      <w:r>
        <w:rPr>
          <w:rFonts w:ascii="Times New Roman" w:hAnsi="Times New Roman" w:cs="Times New Roman"/>
          <w:sz w:val="28"/>
          <w:szCs w:val="28"/>
        </w:rPr>
        <w:t>обязательных</w:t>
      </w:r>
      <w:proofErr w:type="gramEnd"/>
    </w:p>
    <w:p w:rsidR="004B7B03" w:rsidRDefault="004B7B03" w:rsidP="004B7B03">
      <w:pPr>
        <w:pStyle w:val="a6"/>
        <w:jc w:val="both"/>
        <w:rPr>
          <w:rFonts w:ascii="Times New Roman" w:hAnsi="Times New Roman" w:cs="Times New Roman"/>
          <w:sz w:val="28"/>
          <w:szCs w:val="28"/>
        </w:rPr>
      </w:pPr>
      <w:r>
        <w:rPr>
          <w:rFonts w:ascii="Times New Roman" w:hAnsi="Times New Roman" w:cs="Times New Roman"/>
          <w:sz w:val="28"/>
          <w:szCs w:val="28"/>
        </w:rPr>
        <w:t>требований, устанавливаемых</w:t>
      </w:r>
    </w:p>
    <w:p w:rsidR="004B7B03" w:rsidRDefault="004B7B03" w:rsidP="004B7B03">
      <w:pPr>
        <w:pStyle w:val="a6"/>
        <w:jc w:val="both"/>
        <w:rPr>
          <w:rFonts w:ascii="Times New Roman" w:hAnsi="Times New Roman" w:cs="Times New Roman"/>
          <w:sz w:val="28"/>
          <w:szCs w:val="28"/>
        </w:rPr>
      </w:pPr>
      <w:r>
        <w:rPr>
          <w:rFonts w:ascii="Times New Roman" w:hAnsi="Times New Roman" w:cs="Times New Roman"/>
          <w:sz w:val="28"/>
          <w:szCs w:val="28"/>
        </w:rPr>
        <w:t xml:space="preserve">нормативными правовыми актами </w:t>
      </w:r>
    </w:p>
    <w:p w:rsidR="004B7B03" w:rsidRDefault="004B7B03" w:rsidP="004B7B03">
      <w:pPr>
        <w:pStyle w:val="a6"/>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4B7B03" w:rsidRDefault="004B7B03" w:rsidP="004B7B03">
      <w:pPr>
        <w:pStyle w:val="a6"/>
        <w:rPr>
          <w:rFonts w:ascii="Times New Roman" w:hAnsi="Times New Roman" w:cs="Times New Roman"/>
          <w:sz w:val="28"/>
          <w:szCs w:val="28"/>
        </w:rPr>
      </w:pPr>
      <w:proofErr w:type="spellStart"/>
      <w:r>
        <w:rPr>
          <w:rFonts w:ascii="Times New Roman" w:hAnsi="Times New Roman" w:cs="Times New Roman"/>
          <w:sz w:val="28"/>
          <w:szCs w:val="28"/>
        </w:rPr>
        <w:t>Порошинский</w:t>
      </w:r>
      <w:proofErr w:type="spellEnd"/>
      <w:r>
        <w:rPr>
          <w:rFonts w:ascii="Times New Roman" w:hAnsi="Times New Roman" w:cs="Times New Roman"/>
          <w:sz w:val="28"/>
          <w:szCs w:val="28"/>
        </w:rPr>
        <w:t xml:space="preserve"> сельсовет </w:t>
      </w:r>
    </w:p>
    <w:p w:rsidR="004B7B03" w:rsidRDefault="004B7B03" w:rsidP="004B7B03">
      <w:pPr>
        <w:pStyle w:val="a6"/>
        <w:rPr>
          <w:rFonts w:ascii="Times New Roman" w:hAnsi="Times New Roman" w:cs="Times New Roman"/>
          <w:sz w:val="28"/>
          <w:szCs w:val="28"/>
        </w:rPr>
      </w:pPr>
      <w:proofErr w:type="spellStart"/>
      <w:r>
        <w:rPr>
          <w:rFonts w:ascii="Times New Roman" w:hAnsi="Times New Roman" w:cs="Times New Roman"/>
          <w:sz w:val="28"/>
          <w:szCs w:val="28"/>
        </w:rPr>
        <w:t>Кытмановского</w:t>
      </w:r>
      <w:proofErr w:type="spellEnd"/>
      <w:r>
        <w:rPr>
          <w:rFonts w:ascii="Times New Roman" w:hAnsi="Times New Roman" w:cs="Times New Roman"/>
          <w:sz w:val="28"/>
          <w:szCs w:val="28"/>
        </w:rPr>
        <w:t xml:space="preserve"> района  Алтайского края</w:t>
      </w:r>
    </w:p>
    <w:p w:rsidR="004B7B03" w:rsidRDefault="004B7B03" w:rsidP="004B7B03">
      <w:pPr>
        <w:pStyle w:val="a6"/>
        <w:rPr>
          <w:rFonts w:ascii="Times New Roman" w:hAnsi="Times New Roman" w:cs="Times New Roman"/>
          <w:sz w:val="28"/>
          <w:szCs w:val="28"/>
        </w:rPr>
      </w:pPr>
    </w:p>
    <w:p w:rsidR="004B7B03" w:rsidRDefault="004B7B03" w:rsidP="004B7B03">
      <w:pPr>
        <w:pStyle w:val="a6"/>
        <w:rPr>
          <w:rFonts w:ascii="Times New Roman" w:hAnsi="Times New Roman" w:cs="Times New Roman"/>
          <w:sz w:val="28"/>
          <w:szCs w:val="28"/>
        </w:rPr>
      </w:pPr>
    </w:p>
    <w:p w:rsidR="004B7B03" w:rsidRPr="00640DC6" w:rsidRDefault="004B7B03" w:rsidP="004B7B03">
      <w:pPr>
        <w:pStyle w:val="a6"/>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640DC6">
        <w:rPr>
          <w:rFonts w:ascii="Times New Roman" w:hAnsi="Times New Roman" w:cs="Times New Roman"/>
          <w:sz w:val="28"/>
          <w:szCs w:val="28"/>
        </w:rPr>
        <w:t xml:space="preserve">В соответствии с ч.5 ст.2 Федерального закона от 31 июля 2020 года </w:t>
      </w:r>
      <w:r>
        <w:rPr>
          <w:rFonts w:ascii="Times New Roman" w:hAnsi="Times New Roman" w:cs="Times New Roman"/>
          <w:sz w:val="28"/>
          <w:szCs w:val="28"/>
        </w:rPr>
        <w:t xml:space="preserve">      </w:t>
      </w:r>
      <w:r w:rsidRPr="00640DC6">
        <w:rPr>
          <w:rFonts w:ascii="Times New Roman" w:hAnsi="Times New Roman" w:cs="Times New Roman"/>
          <w:sz w:val="28"/>
          <w:szCs w:val="28"/>
        </w:rPr>
        <w:t xml:space="preserve">№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статьей 27 Устава муниципального образования </w:t>
      </w:r>
      <w:proofErr w:type="spellStart"/>
      <w:r w:rsidRPr="00640DC6">
        <w:rPr>
          <w:rFonts w:ascii="Times New Roman" w:hAnsi="Times New Roman" w:cs="Times New Roman"/>
          <w:sz w:val="28"/>
          <w:szCs w:val="28"/>
        </w:rPr>
        <w:t>Порошинский</w:t>
      </w:r>
      <w:proofErr w:type="spellEnd"/>
      <w:r w:rsidRPr="00640DC6">
        <w:rPr>
          <w:rFonts w:ascii="Times New Roman" w:hAnsi="Times New Roman" w:cs="Times New Roman"/>
          <w:sz w:val="28"/>
          <w:szCs w:val="28"/>
        </w:rPr>
        <w:t xml:space="preserve"> сельсовет</w:t>
      </w:r>
      <w:r>
        <w:rPr>
          <w:rFonts w:ascii="Times New Roman" w:hAnsi="Times New Roman" w:cs="Times New Roman"/>
          <w:sz w:val="28"/>
          <w:szCs w:val="28"/>
        </w:rPr>
        <w:t xml:space="preserve"> </w:t>
      </w:r>
      <w:r w:rsidRPr="00640DC6">
        <w:rPr>
          <w:rFonts w:ascii="Times New Roman" w:hAnsi="Times New Roman" w:cs="Times New Roman"/>
          <w:sz w:val="28"/>
          <w:szCs w:val="28"/>
        </w:rPr>
        <w:t xml:space="preserve"> </w:t>
      </w:r>
      <w:proofErr w:type="spellStart"/>
      <w:r w:rsidRPr="00640DC6">
        <w:rPr>
          <w:rFonts w:ascii="Times New Roman" w:hAnsi="Times New Roman" w:cs="Times New Roman"/>
          <w:sz w:val="28"/>
          <w:szCs w:val="28"/>
        </w:rPr>
        <w:t>Кытмановского</w:t>
      </w:r>
      <w:proofErr w:type="spellEnd"/>
      <w:r w:rsidRPr="00640DC6">
        <w:rPr>
          <w:rFonts w:ascii="Times New Roman" w:hAnsi="Times New Roman" w:cs="Times New Roman"/>
          <w:sz w:val="28"/>
          <w:szCs w:val="28"/>
        </w:rPr>
        <w:t xml:space="preserve"> района  Алтайского края, Совет депутатов </w:t>
      </w:r>
      <w:proofErr w:type="gramEnd"/>
    </w:p>
    <w:p w:rsidR="004B7B03" w:rsidRPr="00640DC6" w:rsidRDefault="004B7B03" w:rsidP="004B7B03">
      <w:pPr>
        <w:pStyle w:val="a6"/>
        <w:jc w:val="both"/>
        <w:rPr>
          <w:rFonts w:ascii="Times New Roman" w:hAnsi="Times New Roman" w:cs="Times New Roman"/>
          <w:sz w:val="28"/>
          <w:szCs w:val="28"/>
        </w:rPr>
      </w:pPr>
      <w:r w:rsidRPr="00640DC6">
        <w:rPr>
          <w:rFonts w:ascii="Times New Roman" w:hAnsi="Times New Roman" w:cs="Times New Roman"/>
          <w:sz w:val="28"/>
          <w:szCs w:val="28"/>
        </w:rPr>
        <w:t>РЕШИЛ:</w:t>
      </w:r>
    </w:p>
    <w:p w:rsidR="004B7B03" w:rsidRPr="00640DC6" w:rsidRDefault="004B7B03" w:rsidP="004B7B03">
      <w:pPr>
        <w:pStyle w:val="a6"/>
        <w:jc w:val="both"/>
        <w:rPr>
          <w:rFonts w:ascii="Times New Roman" w:hAnsi="Times New Roman" w:cs="Times New Roman"/>
          <w:color w:val="000000"/>
          <w:sz w:val="28"/>
          <w:szCs w:val="28"/>
        </w:rPr>
      </w:pPr>
      <w:r w:rsidRPr="00640DC6">
        <w:rPr>
          <w:rFonts w:ascii="Times New Roman" w:hAnsi="Times New Roman" w:cs="Times New Roman"/>
          <w:color w:val="000000"/>
          <w:sz w:val="28"/>
          <w:szCs w:val="28"/>
        </w:rPr>
        <w:t>1. Утвердить Порядок установления и оценки применения обязательных требований, устанавливаемых нормативными правовыми актами муниципаль</w:t>
      </w:r>
      <w:r>
        <w:rPr>
          <w:rFonts w:ascii="Times New Roman" w:hAnsi="Times New Roman" w:cs="Times New Roman"/>
          <w:color w:val="000000"/>
          <w:sz w:val="28"/>
          <w:szCs w:val="28"/>
        </w:rPr>
        <w:t xml:space="preserve">ного образования </w:t>
      </w:r>
      <w:proofErr w:type="spellStart"/>
      <w:r>
        <w:rPr>
          <w:rFonts w:ascii="Times New Roman" w:hAnsi="Times New Roman" w:cs="Times New Roman"/>
          <w:color w:val="000000"/>
          <w:sz w:val="28"/>
          <w:szCs w:val="28"/>
        </w:rPr>
        <w:t>Порошинский</w:t>
      </w:r>
      <w:proofErr w:type="spellEnd"/>
      <w:r w:rsidRPr="00640DC6">
        <w:rPr>
          <w:rFonts w:ascii="Times New Roman" w:hAnsi="Times New Roman" w:cs="Times New Roman"/>
          <w:color w:val="000000"/>
          <w:sz w:val="28"/>
          <w:szCs w:val="28"/>
        </w:rPr>
        <w:t xml:space="preserve"> сельсовет </w:t>
      </w:r>
      <w:proofErr w:type="spellStart"/>
      <w:r w:rsidRPr="00640DC6">
        <w:rPr>
          <w:rFonts w:ascii="Times New Roman" w:hAnsi="Times New Roman" w:cs="Times New Roman"/>
          <w:color w:val="000000"/>
          <w:sz w:val="28"/>
          <w:szCs w:val="28"/>
        </w:rPr>
        <w:t>Кытмановского</w:t>
      </w:r>
      <w:proofErr w:type="spellEnd"/>
      <w:r w:rsidRPr="00640DC6">
        <w:rPr>
          <w:rFonts w:ascii="Times New Roman" w:hAnsi="Times New Roman" w:cs="Times New Roman"/>
          <w:color w:val="000000"/>
          <w:sz w:val="28"/>
          <w:szCs w:val="28"/>
        </w:rPr>
        <w:t xml:space="preserve"> района  Алтайского края (приложение).</w:t>
      </w:r>
    </w:p>
    <w:p w:rsidR="004B7B03" w:rsidRPr="00640DC6" w:rsidRDefault="004B7B03" w:rsidP="004B7B03">
      <w:pPr>
        <w:pStyle w:val="a6"/>
        <w:jc w:val="both"/>
        <w:rPr>
          <w:rFonts w:ascii="Times New Roman" w:hAnsi="Times New Roman" w:cs="Times New Roman"/>
          <w:color w:val="000000"/>
          <w:sz w:val="28"/>
          <w:szCs w:val="28"/>
        </w:rPr>
      </w:pPr>
      <w:r w:rsidRPr="00640DC6">
        <w:rPr>
          <w:rFonts w:ascii="Times New Roman" w:hAnsi="Times New Roman" w:cs="Times New Roman"/>
          <w:color w:val="000000"/>
          <w:sz w:val="28"/>
          <w:szCs w:val="28"/>
        </w:rPr>
        <w:t>2. Опубликовать настоящее решение в установленном порядке.</w:t>
      </w:r>
    </w:p>
    <w:p w:rsidR="004B7B03" w:rsidRPr="00640DC6" w:rsidRDefault="004B7B03" w:rsidP="004B7B03">
      <w:pPr>
        <w:pStyle w:val="a6"/>
        <w:jc w:val="both"/>
        <w:rPr>
          <w:rFonts w:ascii="Times New Roman" w:hAnsi="Times New Roman" w:cs="Times New Roman"/>
          <w:color w:val="000000"/>
          <w:sz w:val="18"/>
          <w:szCs w:val="18"/>
        </w:rPr>
      </w:pPr>
      <w:r w:rsidRPr="00640DC6">
        <w:rPr>
          <w:rFonts w:ascii="Times New Roman" w:hAnsi="Times New Roman" w:cs="Times New Roman"/>
          <w:color w:val="000000"/>
          <w:sz w:val="28"/>
          <w:szCs w:val="28"/>
        </w:rPr>
        <w:t xml:space="preserve">3. </w:t>
      </w:r>
      <w:proofErr w:type="gramStart"/>
      <w:r w:rsidRPr="00640DC6">
        <w:rPr>
          <w:rFonts w:ascii="Times New Roman" w:hAnsi="Times New Roman" w:cs="Times New Roman"/>
          <w:color w:val="000000"/>
          <w:sz w:val="28"/>
          <w:szCs w:val="28"/>
        </w:rPr>
        <w:t>Контроль за</w:t>
      </w:r>
      <w:proofErr w:type="gramEnd"/>
      <w:r w:rsidRPr="00640DC6">
        <w:rPr>
          <w:rFonts w:ascii="Times New Roman" w:hAnsi="Times New Roman" w:cs="Times New Roman"/>
          <w:color w:val="000000"/>
          <w:sz w:val="28"/>
          <w:szCs w:val="28"/>
        </w:rPr>
        <w:t xml:space="preserve"> исполнением решения оставляю за собой.</w:t>
      </w:r>
    </w:p>
    <w:p w:rsidR="004B7B03" w:rsidRDefault="004B7B03" w:rsidP="004B7B03">
      <w:pPr>
        <w:jc w:val="center"/>
        <w:rPr>
          <w:rFonts w:ascii="Times New Roman" w:hAnsi="Times New Roman" w:cs="Times New Roman"/>
          <w:sz w:val="28"/>
          <w:szCs w:val="28"/>
          <w:lang w:val="ru-RU"/>
        </w:rPr>
      </w:pPr>
    </w:p>
    <w:p w:rsidR="004B7B03" w:rsidRDefault="004B7B03" w:rsidP="004B7B03">
      <w:pPr>
        <w:jc w:val="center"/>
        <w:rPr>
          <w:rFonts w:ascii="Times New Roman" w:hAnsi="Times New Roman" w:cs="Times New Roman"/>
          <w:sz w:val="28"/>
          <w:szCs w:val="28"/>
          <w:lang w:val="ru-RU"/>
        </w:rPr>
      </w:pPr>
    </w:p>
    <w:p w:rsidR="004B7B03" w:rsidRDefault="004B7B03" w:rsidP="004B7B03">
      <w:pPr>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Глава сельсовета                                                                        Т.Ю. </w:t>
      </w:r>
      <w:proofErr w:type="spellStart"/>
      <w:r>
        <w:rPr>
          <w:rFonts w:ascii="Times New Roman" w:hAnsi="Times New Roman" w:cs="Times New Roman"/>
          <w:color w:val="000000" w:themeColor="text1"/>
          <w:sz w:val="28"/>
          <w:szCs w:val="28"/>
          <w:lang w:val="ru-RU"/>
        </w:rPr>
        <w:t>Курдакидзе</w:t>
      </w:r>
      <w:proofErr w:type="spellEnd"/>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rPr>
          <w:color w:val="000000" w:themeColor="text1"/>
          <w:lang w:val="ru-RU"/>
        </w:rPr>
      </w:pPr>
    </w:p>
    <w:p w:rsidR="004B7B03" w:rsidRDefault="004B7B03" w:rsidP="004B7B03">
      <w:pPr>
        <w:spacing w:after="0"/>
        <w:ind w:left="5529"/>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Приложение</w:t>
      </w:r>
    </w:p>
    <w:p w:rsidR="004B7B03" w:rsidRDefault="004B7B03" w:rsidP="004B7B03">
      <w:pPr>
        <w:spacing w:after="0"/>
        <w:ind w:left="5529"/>
        <w:jc w:val="center"/>
        <w:rPr>
          <w:rFonts w:ascii="Times New Roman" w:eastAsia="Times New Roman" w:hAnsi="Times New Roman" w:cs="Times New Roman"/>
          <w:sz w:val="28"/>
          <w:lang w:val="ru-RU"/>
        </w:rPr>
      </w:pPr>
      <w:r>
        <w:rPr>
          <w:rFonts w:ascii="Times New Roman" w:hAnsi="Times New Roman" w:cs="Times New Roman"/>
          <w:sz w:val="28"/>
          <w:szCs w:val="28"/>
          <w:lang w:val="ru-RU"/>
        </w:rPr>
        <w:t xml:space="preserve">к решению Совета депутатов </w:t>
      </w:r>
      <w:proofErr w:type="spellStart"/>
      <w:r>
        <w:rPr>
          <w:rFonts w:ascii="Times New Roman" w:hAnsi="Times New Roman" w:cs="Times New Roman"/>
          <w:sz w:val="28"/>
          <w:szCs w:val="28"/>
          <w:lang w:val="ru-RU"/>
        </w:rPr>
        <w:t>Порошинского</w:t>
      </w:r>
      <w:proofErr w:type="spellEnd"/>
      <w:r>
        <w:rPr>
          <w:rFonts w:ascii="Times New Roman" w:hAnsi="Times New Roman" w:cs="Times New Roman"/>
          <w:sz w:val="28"/>
          <w:szCs w:val="28"/>
          <w:lang w:val="ru-RU"/>
        </w:rPr>
        <w:t xml:space="preserve"> сельсовета          от 23.06.2022 № 10</w:t>
      </w:r>
    </w:p>
    <w:p w:rsidR="004B7B03" w:rsidRDefault="004B7B03" w:rsidP="004B7B03">
      <w:pPr>
        <w:spacing w:after="0"/>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Порядок</w:t>
      </w:r>
    </w:p>
    <w:p w:rsidR="004B7B03" w:rsidRDefault="004B7B03" w:rsidP="004B7B03">
      <w:pPr>
        <w:spacing w:after="0"/>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 xml:space="preserve">установления и оценки применения </w:t>
      </w:r>
      <w:proofErr w:type="gramStart"/>
      <w:r>
        <w:rPr>
          <w:rFonts w:ascii="Times New Roman" w:eastAsia="Times New Roman" w:hAnsi="Times New Roman" w:cs="Times New Roman"/>
          <w:b/>
          <w:sz w:val="28"/>
          <w:lang w:val="ru-RU"/>
        </w:rPr>
        <w:t>обязательных</w:t>
      </w:r>
      <w:proofErr w:type="gramEnd"/>
    </w:p>
    <w:p w:rsidR="004B7B03" w:rsidRDefault="004B7B03" w:rsidP="004B7B03">
      <w:pPr>
        <w:spacing w:after="0"/>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 xml:space="preserve">требований, устанавливаемых </w:t>
      </w:r>
      <w:proofErr w:type="gramStart"/>
      <w:r>
        <w:rPr>
          <w:rFonts w:ascii="Times New Roman" w:eastAsia="Times New Roman" w:hAnsi="Times New Roman" w:cs="Times New Roman"/>
          <w:b/>
          <w:sz w:val="28"/>
          <w:lang w:val="ru-RU"/>
        </w:rPr>
        <w:t>нормативными</w:t>
      </w:r>
      <w:proofErr w:type="gramEnd"/>
      <w:r>
        <w:rPr>
          <w:rFonts w:ascii="Times New Roman" w:eastAsia="Times New Roman" w:hAnsi="Times New Roman" w:cs="Times New Roman"/>
          <w:b/>
          <w:sz w:val="28"/>
          <w:lang w:val="ru-RU"/>
        </w:rPr>
        <w:t xml:space="preserve"> правовыми</w:t>
      </w:r>
    </w:p>
    <w:p w:rsidR="004B7B03" w:rsidRDefault="004B7B03" w:rsidP="004B7B03">
      <w:pPr>
        <w:spacing w:after="0"/>
        <w:jc w:val="center"/>
        <w:rPr>
          <w:rFonts w:ascii="Times New Roman" w:eastAsia="Times New Roman" w:hAnsi="Times New Roman" w:cs="Times New Roman"/>
          <w:b/>
          <w:i/>
          <w:sz w:val="28"/>
          <w:lang w:val="ru-RU"/>
        </w:rPr>
      </w:pPr>
      <w:r>
        <w:rPr>
          <w:rFonts w:ascii="Times New Roman" w:eastAsia="Times New Roman" w:hAnsi="Times New Roman" w:cs="Times New Roman"/>
          <w:b/>
          <w:sz w:val="28"/>
          <w:lang w:val="ru-RU"/>
        </w:rPr>
        <w:t xml:space="preserve">актами муниципального образования </w:t>
      </w:r>
      <w:proofErr w:type="spellStart"/>
      <w:r>
        <w:rPr>
          <w:rFonts w:ascii="Times New Roman" w:eastAsia="Times New Roman" w:hAnsi="Times New Roman" w:cs="Times New Roman"/>
          <w:b/>
          <w:sz w:val="28"/>
          <w:lang w:val="ru-RU"/>
        </w:rPr>
        <w:t>Порошинский</w:t>
      </w:r>
      <w:proofErr w:type="spellEnd"/>
      <w:r>
        <w:rPr>
          <w:rFonts w:ascii="Times New Roman" w:eastAsia="Times New Roman" w:hAnsi="Times New Roman" w:cs="Times New Roman"/>
          <w:b/>
          <w:sz w:val="28"/>
          <w:lang w:val="ru-RU"/>
        </w:rPr>
        <w:t xml:space="preserve"> сельсовет </w:t>
      </w:r>
      <w:proofErr w:type="spellStart"/>
      <w:r>
        <w:rPr>
          <w:rFonts w:ascii="Times New Roman" w:eastAsia="Times New Roman" w:hAnsi="Times New Roman" w:cs="Times New Roman"/>
          <w:b/>
          <w:sz w:val="28"/>
          <w:lang w:val="ru-RU"/>
        </w:rPr>
        <w:t>Кытмановского</w:t>
      </w:r>
      <w:proofErr w:type="spellEnd"/>
      <w:r>
        <w:rPr>
          <w:rFonts w:ascii="Times New Roman" w:eastAsia="Times New Roman" w:hAnsi="Times New Roman" w:cs="Times New Roman"/>
          <w:b/>
          <w:sz w:val="28"/>
          <w:lang w:val="ru-RU"/>
        </w:rPr>
        <w:t xml:space="preserve"> района Алтайского края</w:t>
      </w:r>
    </w:p>
    <w:p w:rsidR="004B7B03" w:rsidRDefault="004B7B03" w:rsidP="004B7B03">
      <w:pPr>
        <w:spacing w:after="0"/>
        <w:ind w:firstLine="709"/>
        <w:rPr>
          <w:rFonts w:ascii="Times New Roman" w:eastAsia="Times New Roman" w:hAnsi="Times New Roman" w:cs="Times New Roman"/>
          <w:sz w:val="28"/>
          <w:lang w:val="ru-RU"/>
        </w:rPr>
      </w:pPr>
    </w:p>
    <w:p w:rsidR="004B7B03" w:rsidRDefault="004B7B03" w:rsidP="004B7B03">
      <w:pPr>
        <w:spacing w:after="0"/>
        <w:ind w:firstLine="709"/>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Раздел 1. Общие положения</w:t>
      </w:r>
    </w:p>
    <w:p w:rsidR="004B7B03" w:rsidRDefault="004B7B03" w:rsidP="004B7B03">
      <w:pPr>
        <w:spacing w:after="0"/>
        <w:ind w:firstLine="709"/>
        <w:rPr>
          <w:rFonts w:ascii="Times New Roman" w:eastAsia="Times New Roman" w:hAnsi="Times New Roman" w:cs="Times New Roman"/>
          <w:sz w:val="28"/>
          <w:lang w:val="ru-RU"/>
        </w:rPr>
      </w:pP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1. Настоящий Порядок определяет правила установления и оценки </w:t>
      </w:r>
      <w:proofErr w:type="gramStart"/>
      <w:r>
        <w:rPr>
          <w:rFonts w:ascii="Times New Roman" w:eastAsia="Times New Roman" w:hAnsi="Times New Roman" w:cs="Times New Roman"/>
          <w:sz w:val="28"/>
          <w:lang w:val="ru-RU"/>
        </w:rPr>
        <w:t>применения</w:t>
      </w:r>
      <w:proofErr w:type="gramEnd"/>
      <w:r>
        <w:rPr>
          <w:rFonts w:ascii="Times New Roman" w:eastAsia="Times New Roman" w:hAnsi="Times New Roman" w:cs="Times New Roman"/>
          <w:sz w:val="28"/>
          <w:lang w:val="ru-RU"/>
        </w:rPr>
        <w:t xml:space="preserve"> содержащихся в нормативных правовых актах муниципального образования </w:t>
      </w:r>
      <w:proofErr w:type="spellStart"/>
      <w:r>
        <w:rPr>
          <w:rFonts w:ascii="Times New Roman" w:eastAsia="Times New Roman" w:hAnsi="Times New Roman" w:cs="Times New Roman"/>
          <w:sz w:val="28"/>
          <w:lang w:val="ru-RU"/>
        </w:rPr>
        <w:t>Порошинский</w:t>
      </w:r>
      <w:proofErr w:type="spellEnd"/>
      <w:r>
        <w:rPr>
          <w:rFonts w:ascii="Times New Roman" w:eastAsia="Times New Roman" w:hAnsi="Times New Roman" w:cs="Times New Roman"/>
          <w:sz w:val="28"/>
          <w:lang w:val="ru-RU"/>
        </w:rPr>
        <w:t xml:space="preserve"> сельсовет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w:t>
      </w:r>
      <w:r>
        <w:rPr>
          <w:rFonts w:ascii="Times New Roman" w:eastAsia="Times New Roman" w:hAnsi="Times New Roman" w:cs="Times New Roman"/>
          <w:sz w:val="28"/>
        </w:rPr>
        <w:t> </w:t>
      </w:r>
      <w:r>
        <w:rPr>
          <w:rFonts w:ascii="Times New Roman" w:eastAsia="Times New Roman" w:hAnsi="Times New Roman" w:cs="Times New Roman"/>
          <w:sz w:val="28"/>
          <w:lang w:val="ru-RU"/>
        </w:rPr>
        <w:t>обязательных требованиях в Российской Федерации» (далее – Федеральный закон № 247-ФЗ).</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3.</w:t>
      </w:r>
      <w:r>
        <w:rPr>
          <w:rFonts w:ascii="Times New Roman" w:eastAsia="Times New Roman" w:hAnsi="Times New Roman" w:cs="Times New Roman"/>
          <w:sz w:val="28"/>
          <w:shd w:val="clear" w:color="auto" w:fill="FFFFFF"/>
          <w:lang w:val="ru-RU"/>
        </w:rPr>
        <w:t xml:space="preserve"> Обязательные требования устанавливаются нормативными правовыми актами </w:t>
      </w:r>
      <w:r>
        <w:rPr>
          <w:rFonts w:ascii="Times New Roman" w:eastAsia="Times New Roman" w:hAnsi="Times New Roman" w:cs="Times New Roman"/>
          <w:sz w:val="28"/>
          <w:lang w:val="ru-RU"/>
        </w:rPr>
        <w:t xml:space="preserve">муниципального образования </w:t>
      </w:r>
      <w:proofErr w:type="spellStart"/>
      <w:r>
        <w:rPr>
          <w:rFonts w:ascii="Times New Roman" w:eastAsia="Times New Roman" w:hAnsi="Times New Roman" w:cs="Times New Roman"/>
          <w:sz w:val="28"/>
          <w:lang w:val="ru-RU"/>
        </w:rPr>
        <w:t>Порошинский</w:t>
      </w:r>
      <w:proofErr w:type="spellEnd"/>
      <w:r>
        <w:rPr>
          <w:rFonts w:ascii="Times New Roman" w:eastAsia="Times New Roman" w:hAnsi="Times New Roman" w:cs="Times New Roman"/>
          <w:sz w:val="28"/>
          <w:lang w:val="ru-RU"/>
        </w:rPr>
        <w:t xml:space="preserve"> сельсовет  (далее соответственно – муниципальное образование, муниципальные акты) в соответствии с положениями Федерального закона № 247-ФЗ.</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shd w:val="clear" w:color="auto" w:fill="FFFFFF"/>
          <w:lang w:val="ru-RU"/>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4B7B03" w:rsidRDefault="004B7B03" w:rsidP="004B7B03">
      <w:pPr>
        <w:spacing w:after="0"/>
        <w:ind w:firstLine="709"/>
        <w:rPr>
          <w:rFonts w:ascii="Times New Roman" w:eastAsia="Times New Roman" w:hAnsi="Times New Roman" w:cs="Times New Roman"/>
          <w:sz w:val="28"/>
          <w:shd w:val="clear" w:color="auto" w:fill="FFFFFF"/>
          <w:lang w:val="ru-RU"/>
        </w:rPr>
      </w:pPr>
      <w:r>
        <w:rPr>
          <w:rFonts w:ascii="Times New Roman" w:eastAsia="Times New Roman" w:hAnsi="Times New Roman" w:cs="Times New Roman"/>
          <w:sz w:val="28"/>
          <w:shd w:val="clear" w:color="auto" w:fill="FFFFFF"/>
          <w:lang w:val="ru-RU"/>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4B7B03" w:rsidRDefault="004B7B03" w:rsidP="004B7B03">
      <w:pPr>
        <w:spacing w:after="0"/>
        <w:ind w:firstLine="709"/>
        <w:rPr>
          <w:rFonts w:ascii="Times New Roman" w:eastAsia="Times New Roman" w:hAnsi="Times New Roman" w:cs="Times New Roman"/>
          <w:sz w:val="28"/>
          <w:shd w:val="clear" w:color="auto" w:fill="FFFFFF"/>
          <w:lang w:val="ru-RU"/>
        </w:rPr>
      </w:pPr>
      <w:proofErr w:type="gramStart"/>
      <w:r>
        <w:rPr>
          <w:rFonts w:ascii="Times New Roman" w:eastAsia="Times New Roman" w:hAnsi="Times New Roman" w:cs="Times New Roman"/>
          <w:sz w:val="28"/>
          <w:shd w:val="clear" w:color="auto" w:fill="FFFFFF"/>
          <w:lang w:val="ru-RU"/>
        </w:rPr>
        <w:t xml:space="preserve">Положения абзацев первого и второго настоящего пункта не применяются в отношении муниципальных актов, направленных на реализацию проектов </w:t>
      </w:r>
      <w:proofErr w:type="spellStart"/>
      <w:r>
        <w:rPr>
          <w:rFonts w:ascii="Times New Roman" w:eastAsia="Times New Roman" w:hAnsi="Times New Roman" w:cs="Times New Roman"/>
          <w:sz w:val="28"/>
          <w:shd w:val="clear" w:color="auto" w:fill="FFFFFF"/>
          <w:lang w:val="ru-RU"/>
        </w:rPr>
        <w:t>муниципально-частного</w:t>
      </w:r>
      <w:proofErr w:type="spellEnd"/>
      <w:r>
        <w:rPr>
          <w:rFonts w:ascii="Times New Roman" w:eastAsia="Times New Roman" w:hAnsi="Times New Roman" w:cs="Times New Roman"/>
          <w:sz w:val="28"/>
          <w:shd w:val="clear" w:color="auto" w:fill="FFFFFF"/>
          <w:lang w:val="ru-RU"/>
        </w:rPr>
        <w:t xml:space="preserve"> партнерства, в том числе достижение целей и задач таких проектов, которые осуществляются на основе соглашений о </w:t>
      </w:r>
      <w:proofErr w:type="spellStart"/>
      <w:r>
        <w:rPr>
          <w:rFonts w:ascii="Times New Roman" w:eastAsia="Times New Roman" w:hAnsi="Times New Roman" w:cs="Times New Roman"/>
          <w:sz w:val="28"/>
          <w:shd w:val="clear" w:color="auto" w:fill="FFFFFF"/>
          <w:lang w:val="ru-RU"/>
        </w:rPr>
        <w:t>муниципально-частном</w:t>
      </w:r>
      <w:proofErr w:type="spellEnd"/>
      <w:r>
        <w:rPr>
          <w:rFonts w:ascii="Times New Roman" w:eastAsia="Times New Roman" w:hAnsi="Times New Roman" w:cs="Times New Roman"/>
          <w:sz w:val="28"/>
          <w:shd w:val="clear" w:color="auto" w:fill="FFFFFF"/>
          <w:lang w:val="ru-RU"/>
        </w:rPr>
        <w:t xml:space="preserve"> партнерстве, предусмотренных Федеральным законом от 13 июля 2015 года № 224-ФЗ «О государственно-</w:t>
      </w:r>
      <w:r>
        <w:rPr>
          <w:rFonts w:ascii="Times New Roman" w:eastAsia="Times New Roman" w:hAnsi="Times New Roman" w:cs="Times New Roman"/>
          <w:sz w:val="28"/>
          <w:shd w:val="clear" w:color="auto" w:fill="FFFFFF"/>
          <w:lang w:val="ru-RU"/>
        </w:rPr>
        <w:lastRenderedPageBreak/>
        <w:t xml:space="preserve">частном партнерстве, </w:t>
      </w:r>
      <w:proofErr w:type="spellStart"/>
      <w:r>
        <w:rPr>
          <w:rFonts w:ascii="Times New Roman" w:eastAsia="Times New Roman" w:hAnsi="Times New Roman" w:cs="Times New Roman"/>
          <w:sz w:val="28"/>
          <w:shd w:val="clear" w:color="auto" w:fill="FFFFFF"/>
          <w:lang w:val="ru-RU"/>
        </w:rPr>
        <w:t>муниципально-частном</w:t>
      </w:r>
      <w:proofErr w:type="spellEnd"/>
      <w:r>
        <w:rPr>
          <w:rFonts w:ascii="Times New Roman" w:eastAsia="Times New Roman" w:hAnsi="Times New Roman" w:cs="Times New Roman"/>
          <w:sz w:val="28"/>
          <w:shd w:val="clear" w:color="auto" w:fill="FFFFFF"/>
          <w:lang w:val="ru-RU"/>
        </w:rPr>
        <w:t xml:space="preserve"> партнерстве в Российской Федерации и внесении изменений в отдельные законодательные акты</w:t>
      </w:r>
      <w:proofErr w:type="gramEnd"/>
      <w:r>
        <w:rPr>
          <w:rFonts w:ascii="Times New Roman" w:eastAsia="Times New Roman" w:hAnsi="Times New Roman" w:cs="Times New Roman"/>
          <w:sz w:val="28"/>
          <w:shd w:val="clear" w:color="auto" w:fill="FFFFFF"/>
          <w:lang w:val="ru-RU"/>
        </w:rPr>
        <w:t xml:space="preserve"> Российской Федерации», публичным партнером, по которым выступает муниципальное образование.</w:t>
      </w:r>
    </w:p>
    <w:p w:rsidR="004B7B03" w:rsidRDefault="004B7B03" w:rsidP="004B7B03">
      <w:pPr>
        <w:spacing w:after="0"/>
        <w:ind w:firstLine="709"/>
        <w:rPr>
          <w:rFonts w:ascii="Times New Roman" w:eastAsia="Times New Roman" w:hAnsi="Times New Roman" w:cs="Times New Roman"/>
          <w:sz w:val="28"/>
          <w:shd w:val="clear" w:color="auto" w:fill="FFFFFF"/>
          <w:lang w:val="ru-RU"/>
        </w:rPr>
      </w:pPr>
      <w:r>
        <w:rPr>
          <w:rFonts w:ascii="Times New Roman" w:eastAsia="Times New Roman" w:hAnsi="Times New Roman" w:cs="Times New Roman"/>
          <w:sz w:val="28"/>
          <w:shd w:val="clear" w:color="auto" w:fill="FFFFFF"/>
          <w:lang w:val="ru-RU"/>
        </w:rPr>
        <w:t xml:space="preserve">5. </w:t>
      </w:r>
      <w:proofErr w:type="gramStart"/>
      <w:r>
        <w:rPr>
          <w:rFonts w:ascii="Times New Roman" w:eastAsia="Times New Roman" w:hAnsi="Times New Roman" w:cs="Times New Roman"/>
          <w:sz w:val="28"/>
          <w:shd w:val="clear" w:color="auto" w:fill="FFFFFF"/>
          <w:lang w:val="ru-RU"/>
        </w:rPr>
        <w:t>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w:t>
      </w:r>
      <w:r>
        <w:rPr>
          <w:rStyle w:val="a7"/>
          <w:rFonts w:ascii="Times New Roman" w:eastAsia="Times New Roman" w:hAnsi="Times New Roman" w:cs="Times New Roman"/>
          <w:sz w:val="28"/>
          <w:shd w:val="clear" w:color="auto" w:fill="FFFFFF"/>
        </w:rPr>
        <w:footnoteReference w:id="1"/>
      </w:r>
      <w:r>
        <w:rPr>
          <w:rFonts w:ascii="Times New Roman" w:eastAsia="Times New Roman" w:hAnsi="Times New Roman" w:cs="Times New Roman"/>
          <w:sz w:val="28"/>
          <w:shd w:val="clear" w:color="auto" w:fill="FFFFFF"/>
          <w:lang w:val="ru-RU"/>
        </w:rPr>
        <w:t>.</w:t>
      </w:r>
      <w:proofErr w:type="gramEnd"/>
    </w:p>
    <w:p w:rsidR="004B7B03" w:rsidRDefault="004B7B03" w:rsidP="004B7B03">
      <w:pPr>
        <w:spacing w:after="0"/>
        <w:ind w:firstLine="709"/>
        <w:rPr>
          <w:rFonts w:ascii="Times New Roman" w:eastAsia="Times New Roman" w:hAnsi="Times New Roman" w:cs="Times New Roman"/>
          <w:sz w:val="28"/>
          <w:shd w:val="clear" w:color="auto" w:fill="FFFFFF"/>
          <w:lang w:val="ru-RU"/>
        </w:rPr>
      </w:pPr>
    </w:p>
    <w:p w:rsidR="004B7B03" w:rsidRDefault="004B7B03" w:rsidP="004B7B03">
      <w:pPr>
        <w:spacing w:after="0"/>
        <w:jc w:val="center"/>
        <w:rPr>
          <w:rFonts w:ascii="Times New Roman" w:eastAsia="Times New Roman" w:hAnsi="Times New Roman" w:cs="Times New Roman"/>
          <w:b/>
          <w:sz w:val="28"/>
          <w:lang w:val="ru-RU"/>
        </w:rPr>
      </w:pPr>
      <w:r>
        <w:rPr>
          <w:rFonts w:ascii="Times New Roman" w:eastAsia="Times New Roman" w:hAnsi="Times New Roman" w:cs="Times New Roman"/>
          <w:b/>
          <w:sz w:val="28"/>
          <w:lang w:val="ru-RU"/>
        </w:rPr>
        <w:t>Раздел 2. Порядок установления</w:t>
      </w:r>
    </w:p>
    <w:p w:rsidR="004B7B03" w:rsidRDefault="004B7B03" w:rsidP="004B7B03">
      <w:pPr>
        <w:spacing w:after="0"/>
        <w:jc w:val="center"/>
        <w:rPr>
          <w:rFonts w:ascii="Times New Roman" w:eastAsia="Times New Roman" w:hAnsi="Times New Roman" w:cs="Times New Roman"/>
          <w:b/>
          <w:sz w:val="28"/>
          <w:shd w:val="clear" w:color="auto" w:fill="FFFFFF"/>
          <w:lang w:val="ru-RU"/>
        </w:rPr>
      </w:pPr>
      <w:r>
        <w:rPr>
          <w:rFonts w:ascii="Times New Roman" w:eastAsia="Times New Roman" w:hAnsi="Times New Roman" w:cs="Times New Roman"/>
          <w:b/>
          <w:sz w:val="28"/>
          <w:shd w:val="clear" w:color="auto" w:fill="FFFFFF"/>
          <w:lang w:val="ru-RU"/>
        </w:rPr>
        <w:t>обязательных требований</w:t>
      </w:r>
    </w:p>
    <w:p w:rsidR="004B7B03" w:rsidRDefault="004B7B03" w:rsidP="004B7B03">
      <w:pPr>
        <w:spacing w:after="0"/>
        <w:ind w:firstLine="709"/>
        <w:rPr>
          <w:rFonts w:ascii="Times New Roman" w:eastAsia="Times New Roman" w:hAnsi="Times New Roman" w:cs="Times New Roman"/>
          <w:sz w:val="28"/>
          <w:shd w:val="clear" w:color="auto" w:fill="FFFFFF"/>
          <w:lang w:val="ru-RU"/>
        </w:rPr>
      </w:pP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6.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7. 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 </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8. При установлении обязательных требований оцениваются </w:t>
      </w:r>
      <w:proofErr w:type="gramStart"/>
      <w:r>
        <w:rPr>
          <w:rFonts w:ascii="Times New Roman" w:eastAsia="Times New Roman" w:hAnsi="Times New Roman" w:cs="Times New Roman"/>
          <w:sz w:val="28"/>
          <w:szCs w:val="28"/>
          <w:lang w:val="ru-RU"/>
        </w:rPr>
        <w:t>наличие</w:t>
      </w:r>
      <w:proofErr w:type="gramEnd"/>
      <w:r>
        <w:rPr>
          <w:rFonts w:ascii="Times New Roman" w:eastAsia="Times New Roman" w:hAnsi="Times New Roman" w:cs="Times New Roman"/>
          <w:sz w:val="28"/>
          <w:szCs w:val="28"/>
          <w:lang w:val="ru-RU"/>
        </w:rPr>
        <w:t xml:space="preserve"> и эффективность применения альтернативных мер по недопущению причинения вреда (ущерба) охраняемым законом ценностям. </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9. Обязательные требования, установленные в отношении одного и того же предмета регулирования, не должны противоречить друг другу.</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10. В муниципальных актах, устанавливающих обязательные требования, должны быть определены:</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1) содержание обязательных требований (условия, ограничения, запреты, обязанности);</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2) лица, обязанные соблюдать обязательные требования;</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3) в зависимости от объекта установления обязательных требований:</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а) осуществляемая деятельность, совершаемые действия, в отношении которых устанавливаются обязательные требования;</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б) лица и используемые объекты, к которым предъявляются обязательные требования при осуществлении деятельности, совершении действий;</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в) результаты осуществления деятельности, совершения действий, в отношении которых устанавливаются обязательные требования;</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lastRenderedPageBreak/>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4B7B03" w:rsidRDefault="004B7B03" w:rsidP="004B7B03">
      <w:pPr>
        <w:spacing w:after="0"/>
        <w:ind w:firstLine="709"/>
        <w:rPr>
          <w:rFonts w:ascii="Times New Roman" w:eastAsia="Times New Roman" w:hAnsi="Times New Roman" w:cs="Times New Roman"/>
          <w:sz w:val="28"/>
          <w:szCs w:val="28"/>
          <w:shd w:val="clear" w:color="auto" w:fill="FFFFFF"/>
          <w:lang w:val="ru-RU"/>
        </w:rPr>
      </w:pPr>
      <w:r>
        <w:rPr>
          <w:rFonts w:ascii="Times New Roman" w:eastAsia="Times New Roman" w:hAnsi="Times New Roman" w:cs="Times New Roman"/>
          <w:sz w:val="28"/>
          <w:szCs w:val="28"/>
          <w:shd w:val="clear" w:color="auto" w:fill="FFFFFF"/>
          <w:lang w:val="ru-RU"/>
        </w:rPr>
        <w:t>5) органы местного самоуправления муниципального образования, осуществляющие оценку соблюдения обязательных требований.</w:t>
      </w:r>
    </w:p>
    <w:p w:rsidR="004B7B03" w:rsidRDefault="004B7B03" w:rsidP="004B7B03">
      <w:pPr>
        <w:spacing w:after="0"/>
        <w:ind w:firstLine="709"/>
        <w:rPr>
          <w:rFonts w:ascii="Times New Roman" w:eastAsia="Times New Roman" w:hAnsi="Times New Roman" w:cs="Times New Roman"/>
          <w:color w:val="FF0000"/>
          <w:sz w:val="28"/>
          <w:lang w:val="ru-RU"/>
        </w:rPr>
      </w:pPr>
      <w:r>
        <w:rPr>
          <w:rFonts w:ascii="Times New Roman" w:eastAsia="Times New Roman" w:hAnsi="Times New Roman" w:cs="Times New Roman"/>
          <w:sz w:val="28"/>
          <w:lang w:val="ru-RU"/>
        </w:rPr>
        <w:t>11.Проекты муниципальных актов, содержащих обязательные требования,  подлежат публичному обсуждению</w:t>
      </w:r>
      <w:r>
        <w:rPr>
          <w:rStyle w:val="a7"/>
          <w:rFonts w:ascii="Times New Roman" w:eastAsia="Times New Roman" w:hAnsi="Times New Roman" w:cs="Times New Roman"/>
          <w:sz w:val="28"/>
        </w:rPr>
        <w:footnoteReference w:id="2"/>
      </w:r>
      <w:r>
        <w:rPr>
          <w:rFonts w:ascii="Times New Roman" w:eastAsia="Times New Roman" w:hAnsi="Times New Roman" w:cs="Times New Roman"/>
          <w:sz w:val="28"/>
          <w:lang w:val="ru-RU"/>
        </w:rPr>
        <w:t xml:space="preserve">. В целях </w:t>
      </w:r>
      <w:proofErr w:type="gramStart"/>
      <w:r>
        <w:rPr>
          <w:rFonts w:ascii="Times New Roman" w:eastAsia="Times New Roman" w:hAnsi="Times New Roman" w:cs="Times New Roman"/>
          <w:sz w:val="28"/>
          <w:lang w:val="ru-RU"/>
        </w:rPr>
        <w:t>обеспечения проведения публичного обсуждения проекта муниципального акта</w:t>
      </w:r>
      <w:proofErr w:type="gramEnd"/>
      <w:r>
        <w:rPr>
          <w:rFonts w:ascii="Times New Roman" w:eastAsia="Times New Roman" w:hAnsi="Times New Roman" w:cs="Times New Roman"/>
          <w:sz w:val="28"/>
          <w:lang w:val="ru-RU"/>
        </w:rPr>
        <w:t xml:space="preserve">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проект муниципального акта;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пояснительную записку к проекту муниципального акта;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3) информацию о сроках проведения публичного обсуждения, </w:t>
      </w:r>
      <w:proofErr w:type="gramStart"/>
      <w:r>
        <w:rPr>
          <w:rFonts w:ascii="Times New Roman" w:eastAsia="Times New Roman" w:hAnsi="Times New Roman" w:cs="Times New Roman"/>
          <w:sz w:val="28"/>
          <w:lang w:val="ru-RU"/>
        </w:rPr>
        <w:t>который</w:t>
      </w:r>
      <w:proofErr w:type="gramEnd"/>
      <w:r>
        <w:rPr>
          <w:rFonts w:ascii="Times New Roman" w:eastAsia="Times New Roman" w:hAnsi="Times New Roman" w:cs="Times New Roman"/>
          <w:sz w:val="28"/>
          <w:lang w:val="ru-RU"/>
        </w:rPr>
        <w:t xml:space="preserve"> не может составлять менее 14 календарных дней со дня размещения проекта муниципального акта на официальном сайте;</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12. По истечению срока, указанного в подпункте 3 пункта 11настоящего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13.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14. </w:t>
      </w:r>
      <w:proofErr w:type="gramStart"/>
      <w:r>
        <w:rPr>
          <w:rFonts w:ascii="Times New Roman" w:eastAsia="Times New Roman" w:hAnsi="Times New Roman" w:cs="Times New Roman"/>
          <w:sz w:val="28"/>
          <w:lang w:val="ru-RU"/>
        </w:rPr>
        <w:t xml:space="preserve">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(обнародования)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w:t>
      </w:r>
      <w:r>
        <w:rPr>
          <w:rFonts w:ascii="Times New Roman" w:eastAsia="Times New Roman" w:hAnsi="Times New Roman" w:cs="Times New Roman"/>
          <w:sz w:val="28"/>
          <w:lang w:val="ru-RU"/>
        </w:rPr>
        <w:lastRenderedPageBreak/>
        <w:t>Российской Федерации, предусматривающими установление обязательных требований.</w:t>
      </w:r>
      <w:proofErr w:type="gramEnd"/>
    </w:p>
    <w:p w:rsidR="004B7B03" w:rsidRDefault="004B7B03" w:rsidP="004B7B03">
      <w:pPr>
        <w:spacing w:after="0"/>
        <w:ind w:firstLine="709"/>
        <w:rPr>
          <w:rFonts w:ascii="Times New Roman" w:eastAsia="Times New Roman" w:hAnsi="Times New Roman" w:cs="Times New Roman"/>
          <w:sz w:val="28"/>
          <w:lang w:val="ru-RU"/>
        </w:rPr>
      </w:pPr>
      <w:proofErr w:type="gramStart"/>
      <w:r>
        <w:rPr>
          <w:rFonts w:ascii="Times New Roman" w:eastAsia="Times New Roman" w:hAnsi="Times New Roman" w:cs="Times New Roman"/>
          <w:sz w:val="28"/>
          <w:lang w:val="ru-RU"/>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Pr>
          <w:rFonts w:ascii="Times New Roman" w:eastAsia="Times New Roman" w:hAnsi="Times New Roman" w:cs="Times New Roman"/>
          <w:sz w:val="28"/>
          <w:lang w:val="ru-RU"/>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4B7B03" w:rsidRDefault="004B7B03" w:rsidP="004B7B03">
      <w:pPr>
        <w:spacing w:after="0"/>
        <w:ind w:firstLine="709"/>
        <w:rPr>
          <w:rFonts w:ascii="Times New Roman" w:eastAsia="Times New Roman" w:hAnsi="Times New Roman" w:cs="Times New Roman"/>
          <w:sz w:val="28"/>
          <w:szCs w:val="28"/>
          <w:lang w:val="ru-RU"/>
        </w:rPr>
      </w:pPr>
      <w:proofErr w:type="gramStart"/>
      <w:r>
        <w:rPr>
          <w:rFonts w:ascii="Times New Roman" w:eastAsia="Times New Roman" w:hAnsi="Times New Roman" w:cs="Times New Roman"/>
          <w:sz w:val="28"/>
          <w:lang w:val="ru-RU"/>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w:t>
      </w:r>
      <w:r>
        <w:rPr>
          <w:rFonts w:ascii="Times New Roman" w:eastAsia="Times New Roman" w:hAnsi="Times New Roman" w:cs="Times New Roman"/>
          <w:sz w:val="28"/>
          <w:szCs w:val="28"/>
          <w:lang w:val="ru-RU"/>
        </w:rPr>
        <w:t>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Pr>
          <w:rFonts w:ascii="Times New Roman" w:eastAsia="Times New Roman" w:hAnsi="Times New Roman" w:cs="Times New Roman"/>
          <w:sz w:val="28"/>
          <w:szCs w:val="28"/>
          <w:lang w:val="ru-RU"/>
        </w:rPr>
        <w:t xml:space="preserve"> предусматривают установление новых условий, ограничений, запретов, обязанностей.</w:t>
      </w:r>
      <w:r>
        <w:rPr>
          <w:rStyle w:val="a7"/>
          <w:rFonts w:ascii="Times New Roman" w:eastAsia="Times New Roman" w:hAnsi="Times New Roman" w:cs="Times New Roman"/>
          <w:sz w:val="28"/>
          <w:szCs w:val="28"/>
        </w:rPr>
        <w:footnoteReference w:id="3"/>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15. Обязательные требования должны быть доведены до сведения лиц, обязанных их соблюдать, путем официального опубликования (обнародования) муниципальных актов, устанавливающих указанные обязательные требования, в порядке, определенном Уставом муниципального образования</w:t>
      </w:r>
      <w:r>
        <w:rPr>
          <w:rFonts w:ascii="Times New Roman" w:eastAsia="Times New Roman" w:hAnsi="Times New Roman" w:cs="Times New Roman"/>
          <w:sz w:val="28"/>
          <w:lang w:val="ru-RU"/>
        </w:rPr>
        <w:t xml:space="preserve"> </w:t>
      </w:r>
      <w:proofErr w:type="spellStart"/>
      <w:r>
        <w:rPr>
          <w:rFonts w:ascii="Times New Roman" w:eastAsia="Times New Roman" w:hAnsi="Times New Roman" w:cs="Times New Roman"/>
          <w:sz w:val="28"/>
          <w:lang w:val="ru-RU"/>
        </w:rPr>
        <w:t>Порошинский</w:t>
      </w:r>
      <w:proofErr w:type="spellEnd"/>
      <w:r>
        <w:rPr>
          <w:rFonts w:ascii="Times New Roman" w:eastAsia="Times New Roman" w:hAnsi="Times New Roman" w:cs="Times New Roman"/>
          <w:sz w:val="28"/>
          <w:lang w:val="ru-RU"/>
        </w:rPr>
        <w:t xml:space="preserve"> сельсовет</w:t>
      </w:r>
      <w:r>
        <w:rPr>
          <w:rFonts w:ascii="Times New Roman" w:eastAsia="Times New Roman" w:hAnsi="Times New Roman" w:cs="Times New Roman"/>
          <w:sz w:val="28"/>
          <w:szCs w:val="28"/>
          <w:lang w:val="ru-RU"/>
        </w:rPr>
        <w:t>.</w:t>
      </w:r>
    </w:p>
    <w:p w:rsidR="004B7B03" w:rsidRDefault="004B7B03" w:rsidP="004B7B03">
      <w:pPr>
        <w:spacing w:after="0"/>
        <w:ind w:firstLine="709"/>
        <w:rPr>
          <w:rFonts w:ascii="Times New Roman" w:eastAsia="Times New Roman" w:hAnsi="Times New Roman" w:cs="Times New Roman"/>
          <w:sz w:val="28"/>
          <w:szCs w:val="28"/>
          <w:lang w:val="ru-RU"/>
        </w:rPr>
      </w:pPr>
      <w:proofErr w:type="gramStart"/>
      <w:r>
        <w:rPr>
          <w:rFonts w:ascii="Times New Roman" w:eastAsia="Times New Roman" w:hAnsi="Times New Roman" w:cs="Times New Roman"/>
          <w:sz w:val="28"/>
          <w:szCs w:val="28"/>
          <w:lang w:val="ru-RU"/>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информация о мерах ответственности, применяемых при нарушении обязательных требований, с текстами в действующей редакции, подлежит размещению и поддержанию в актуальном состоянии администрацией муниципального образования на своем официальном сайте в сети «Интернет».</w:t>
      </w:r>
      <w:proofErr w:type="gramEnd"/>
    </w:p>
    <w:p w:rsidR="004B7B03" w:rsidRDefault="004B7B03" w:rsidP="004B7B03">
      <w:pPr>
        <w:spacing w:after="0"/>
        <w:ind w:firstLine="709"/>
        <w:rPr>
          <w:rFonts w:ascii="Times New Roman" w:eastAsia="Times New Roman" w:hAnsi="Times New Roman" w:cs="Times New Roman"/>
          <w:sz w:val="28"/>
          <w:lang w:val="ru-RU"/>
        </w:rPr>
      </w:pPr>
    </w:p>
    <w:p w:rsidR="004B7B03" w:rsidRDefault="004B7B03" w:rsidP="004B7B03">
      <w:pPr>
        <w:spacing w:after="0"/>
        <w:jc w:val="center"/>
        <w:rPr>
          <w:rFonts w:ascii="Times New Roman" w:eastAsia="Times New Roman" w:hAnsi="Times New Roman" w:cs="Times New Roman"/>
          <w:b/>
          <w:sz w:val="28"/>
          <w:shd w:val="clear" w:color="auto" w:fill="FFFFFF"/>
          <w:lang w:val="ru-RU"/>
        </w:rPr>
      </w:pPr>
      <w:r>
        <w:rPr>
          <w:rFonts w:ascii="Times New Roman" w:eastAsia="Times New Roman" w:hAnsi="Times New Roman" w:cs="Times New Roman"/>
          <w:b/>
          <w:sz w:val="28"/>
          <w:shd w:val="clear" w:color="auto" w:fill="FFFFFF"/>
          <w:lang w:val="ru-RU"/>
        </w:rPr>
        <w:t>Раздел 3. Порядок оценки применения</w:t>
      </w:r>
    </w:p>
    <w:p w:rsidR="004B7B03" w:rsidRDefault="004B7B03" w:rsidP="004B7B03">
      <w:pPr>
        <w:spacing w:after="0"/>
        <w:jc w:val="center"/>
        <w:rPr>
          <w:rFonts w:ascii="Times New Roman" w:eastAsia="Times New Roman" w:hAnsi="Times New Roman" w:cs="Times New Roman"/>
          <w:b/>
          <w:sz w:val="28"/>
          <w:lang w:val="ru-RU"/>
        </w:rPr>
      </w:pPr>
      <w:r>
        <w:rPr>
          <w:rFonts w:ascii="Times New Roman" w:eastAsia="Times New Roman" w:hAnsi="Times New Roman" w:cs="Times New Roman"/>
          <w:b/>
          <w:sz w:val="28"/>
          <w:shd w:val="clear" w:color="auto" w:fill="FFFFFF"/>
          <w:lang w:val="ru-RU"/>
        </w:rPr>
        <w:t>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16.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w:t>
      </w:r>
      <w:r>
        <w:rPr>
          <w:rFonts w:ascii="Times New Roman" w:eastAsia="Times New Roman" w:hAnsi="Times New Roman" w:cs="Times New Roman"/>
          <w:sz w:val="28"/>
          <w:lang w:val="ru-RU"/>
        </w:rPr>
        <w:lastRenderedPageBreak/>
        <w:t>эффективности введения обязательных требований, выявление избыточных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17.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w:t>
      </w:r>
      <w:proofErr w:type="gramStart"/>
      <w:r>
        <w:rPr>
          <w:rFonts w:ascii="Times New Roman" w:eastAsia="Times New Roman" w:hAnsi="Times New Roman" w:cs="Times New Roman"/>
          <w:sz w:val="28"/>
          <w:lang w:val="ru-RU"/>
        </w:rPr>
        <w:t>рассмотрения проекта доклада решения уполномоченного органа</w:t>
      </w:r>
      <w:proofErr w:type="gramEnd"/>
      <w:r>
        <w:rPr>
          <w:rFonts w:ascii="Times New Roman" w:eastAsia="Times New Roman" w:hAnsi="Times New Roman" w:cs="Times New Roman"/>
          <w:sz w:val="28"/>
          <w:lang w:val="ru-RU"/>
        </w:rPr>
        <w:t>.</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18.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целью, предусмотренной в пункте</w:t>
      </w:r>
      <w:r>
        <w:rPr>
          <w:rFonts w:ascii="Times New Roman" w:eastAsia="Times New Roman" w:hAnsi="Times New Roman" w:cs="Times New Roman"/>
          <w:sz w:val="28"/>
        </w:rPr>
        <w:t> </w:t>
      </w:r>
      <w:r>
        <w:rPr>
          <w:rFonts w:ascii="Times New Roman" w:eastAsia="Times New Roman" w:hAnsi="Times New Roman" w:cs="Times New Roman"/>
          <w:sz w:val="28"/>
          <w:lang w:val="ru-RU"/>
        </w:rPr>
        <w:t>16 настоящего Порядка, и готовит проект доклада.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19. Источниками информации для подготовки доклада являются: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результаты мониторинга муниципальных актов, содержащих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результаты анализа осуществления муниципального контроля;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3) результаты анализа административной и судебной практики по вопросам применения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5) предложения и замечания органов местного самоуправления муниципального образования, органов государственной власти Алтайского края и федеральных органов государственной власти;</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6) иные сведения, позволяющие оценить результаты применения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20. В доклад включается следующая информация: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общая характеристика системы оцениваемых обязательных требований в соответствующей сфере регулирования;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2) результаты </w:t>
      </w:r>
      <w:proofErr w:type="gramStart"/>
      <w:r>
        <w:rPr>
          <w:rFonts w:ascii="Times New Roman" w:eastAsia="Times New Roman" w:hAnsi="Times New Roman" w:cs="Times New Roman"/>
          <w:sz w:val="28"/>
          <w:lang w:val="ru-RU"/>
        </w:rPr>
        <w:t>оценки достижения целей введения обязательных требований</w:t>
      </w:r>
      <w:proofErr w:type="gramEnd"/>
      <w:r>
        <w:rPr>
          <w:rFonts w:ascii="Times New Roman" w:eastAsia="Times New Roman" w:hAnsi="Times New Roman" w:cs="Times New Roman"/>
          <w:sz w:val="28"/>
          <w:lang w:val="ru-RU"/>
        </w:rPr>
        <w:t>;</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3) выводы и предложения по итогам </w:t>
      </w:r>
      <w:proofErr w:type="gramStart"/>
      <w:r>
        <w:rPr>
          <w:rFonts w:ascii="Times New Roman" w:eastAsia="Times New Roman" w:hAnsi="Times New Roman" w:cs="Times New Roman"/>
          <w:sz w:val="28"/>
          <w:lang w:val="ru-RU"/>
        </w:rPr>
        <w:t>оценки достижения целей введения обязательных требований</w:t>
      </w:r>
      <w:proofErr w:type="gramEnd"/>
      <w:r>
        <w:rPr>
          <w:rFonts w:ascii="Times New Roman" w:eastAsia="Times New Roman" w:hAnsi="Times New Roman" w:cs="Times New Roman"/>
          <w:sz w:val="28"/>
          <w:lang w:val="ru-RU"/>
        </w:rPr>
        <w:t>.</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21.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цели введения обязательных требований в соответствующей сфере регулирования (снижение (устранение) рисков причинения вреда (ущерба) охраняемым законом ценностям с указанием конкретных рисков);</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перечень муниципальных актов и содержащихся в них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3) сведения о внесенных в муниципальный акт изменениях (при наличии);</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4) сведения о полномочиях органа местного самоуправления </w:t>
      </w:r>
      <w:r>
        <w:rPr>
          <w:rFonts w:ascii="Times New Roman" w:eastAsia="Times New Roman" w:hAnsi="Times New Roman" w:cs="Times New Roman"/>
          <w:sz w:val="28"/>
          <w:lang w:val="ru-RU"/>
        </w:rPr>
        <w:lastRenderedPageBreak/>
        <w:t>муниципального образования на установление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5) период действия муниципального акта и его отдельных положений;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22.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соблюдение принципов установления и оценки применения обязательных требований, установленных Федеральным законом № 247-ФЗ;</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5) количество, анализ содержания обращений контролируемых лиц, связанных с применением обязательных требований;</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6) количество, анализ содержания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23. Выводы и предложения по итогам </w:t>
      </w:r>
      <w:proofErr w:type="gramStart"/>
      <w:r>
        <w:rPr>
          <w:rFonts w:ascii="Times New Roman" w:eastAsia="Times New Roman" w:hAnsi="Times New Roman" w:cs="Times New Roman"/>
          <w:sz w:val="28"/>
          <w:szCs w:val="28"/>
          <w:lang w:val="ru-RU"/>
        </w:rPr>
        <w:t>оценки достижения целей введения обязательных требований</w:t>
      </w:r>
      <w:proofErr w:type="gramEnd"/>
      <w:r>
        <w:rPr>
          <w:rFonts w:ascii="Times New Roman" w:eastAsia="Times New Roman" w:hAnsi="Times New Roman" w:cs="Times New Roman"/>
          <w:sz w:val="28"/>
          <w:szCs w:val="28"/>
          <w:lang w:val="ru-RU"/>
        </w:rPr>
        <w:t xml:space="preserve"> должны содержать один из следующих выводов:</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4B7B03" w:rsidRDefault="004B7B03" w:rsidP="004B7B03">
      <w:pPr>
        <w:spacing w:after="0"/>
        <w:ind w:firstLine="709"/>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3) о нецелесообразности дальнейшего применения обязательных требований и признании </w:t>
      </w:r>
      <w:proofErr w:type="gramStart"/>
      <w:r>
        <w:rPr>
          <w:rFonts w:ascii="Times New Roman" w:eastAsia="Times New Roman" w:hAnsi="Times New Roman" w:cs="Times New Roman"/>
          <w:sz w:val="28"/>
          <w:szCs w:val="28"/>
          <w:lang w:val="ru-RU"/>
        </w:rPr>
        <w:t>утратившим</w:t>
      </w:r>
      <w:proofErr w:type="gramEnd"/>
      <w:r>
        <w:rPr>
          <w:rFonts w:ascii="Times New Roman" w:eastAsia="Times New Roman" w:hAnsi="Times New Roman" w:cs="Times New Roman"/>
          <w:sz w:val="28"/>
          <w:szCs w:val="28"/>
          <w:lang w:val="ru-RU"/>
        </w:rPr>
        <w:t xml:space="preserve"> силу муниципального акта, содержащего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szCs w:val="28"/>
          <w:lang w:val="ru-RU"/>
        </w:rPr>
        <w:t xml:space="preserve">24. В целях публичного обсуждения проекта доклада администрация </w:t>
      </w:r>
      <w:r>
        <w:rPr>
          <w:rFonts w:ascii="Times New Roman" w:eastAsia="Times New Roman" w:hAnsi="Times New Roman" w:cs="Times New Roman"/>
          <w:sz w:val="28"/>
          <w:szCs w:val="28"/>
          <w:lang w:val="ru-RU"/>
        </w:rPr>
        <w:lastRenderedPageBreak/>
        <w:t>муниципального образования не позднее,</w:t>
      </w:r>
      <w:r>
        <w:rPr>
          <w:rFonts w:ascii="Times New Roman" w:eastAsia="Times New Roman" w:hAnsi="Times New Roman" w:cs="Times New Roman"/>
          <w:sz w:val="28"/>
          <w:lang w:val="ru-RU"/>
        </w:rPr>
        <w:t xml:space="preserve"> чем за год до окончания срока действия муниципального акта, устанавливающего обязательные требования, размещает проект доклада на официальном сайте.</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Срок публичного обсуждения проекта доклада составляет не менее 20 рабочих дней со дня его размещения на официальном сайте.</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25. </w:t>
      </w:r>
      <w:proofErr w:type="gramStart"/>
      <w:r>
        <w:rPr>
          <w:rFonts w:ascii="Times New Roman" w:eastAsia="Times New Roman" w:hAnsi="Times New Roman" w:cs="Times New Roman"/>
          <w:sz w:val="28"/>
          <w:lang w:val="ru-RU"/>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Pr>
          <w:rFonts w:ascii="Times New Roman" w:eastAsia="Times New Roman" w:hAnsi="Times New Roman" w:cs="Times New Roman"/>
          <w:sz w:val="28"/>
          <w:lang w:val="ru-RU"/>
        </w:rPr>
        <w:t xml:space="preserve"> официальном </w:t>
      </w:r>
      <w:proofErr w:type="gramStart"/>
      <w:r>
        <w:rPr>
          <w:rFonts w:ascii="Times New Roman" w:eastAsia="Times New Roman" w:hAnsi="Times New Roman" w:cs="Times New Roman"/>
          <w:sz w:val="28"/>
          <w:lang w:val="ru-RU"/>
        </w:rPr>
        <w:t>сайте</w:t>
      </w:r>
      <w:proofErr w:type="gramEnd"/>
      <w:r>
        <w:rPr>
          <w:rFonts w:ascii="Times New Roman" w:eastAsia="Times New Roman" w:hAnsi="Times New Roman" w:cs="Times New Roman"/>
          <w:sz w:val="28"/>
          <w:lang w:val="ru-RU"/>
        </w:rPr>
        <w:t>. Сводка предложений подписывается заместителем руководителя уполномоченного органа и приобщается к проекту доклада.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26. Проект доклада дорабатывается с учетом поступивших предложений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27. Совет в течение 15 рабочих дней с момента поступления проекта доклада рассматривает его и принимает одну из следующих рекомендаций: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3) об отсутствии необходимости дальнейшего применения обязательных требований и признании </w:t>
      </w:r>
      <w:proofErr w:type="gramStart"/>
      <w:r>
        <w:rPr>
          <w:rFonts w:ascii="Times New Roman" w:eastAsia="Times New Roman" w:hAnsi="Times New Roman" w:cs="Times New Roman"/>
          <w:sz w:val="28"/>
          <w:lang w:val="ru-RU"/>
        </w:rPr>
        <w:t>утратившим</w:t>
      </w:r>
      <w:proofErr w:type="gramEnd"/>
      <w:r>
        <w:rPr>
          <w:rFonts w:ascii="Times New Roman" w:eastAsia="Times New Roman" w:hAnsi="Times New Roman" w:cs="Times New Roman"/>
          <w:sz w:val="28"/>
          <w:lang w:val="ru-RU"/>
        </w:rPr>
        <w:t xml:space="preserve"> силу муниципального акта, содержащего обязательные требования.</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28.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29.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1) о продлении срока действия муниципального акта;</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2) о внесении изменений в муниципальный акт;</w:t>
      </w:r>
    </w:p>
    <w:p w:rsidR="004B7B03" w:rsidRDefault="004B7B03" w:rsidP="004B7B03">
      <w:pPr>
        <w:spacing w:after="0"/>
        <w:ind w:firstLine="709"/>
        <w:rPr>
          <w:rFonts w:ascii="Times New Roman" w:eastAsia="Times New Roman" w:hAnsi="Times New Roman" w:cs="Times New Roman"/>
          <w:sz w:val="28"/>
          <w:lang w:val="ru-RU"/>
        </w:rPr>
      </w:pPr>
      <w:r>
        <w:rPr>
          <w:rFonts w:ascii="Times New Roman" w:eastAsia="Times New Roman" w:hAnsi="Times New Roman" w:cs="Times New Roman"/>
          <w:sz w:val="28"/>
          <w:lang w:val="ru-RU"/>
        </w:rPr>
        <w:t xml:space="preserve">3) о признании </w:t>
      </w:r>
      <w:proofErr w:type="gramStart"/>
      <w:r>
        <w:rPr>
          <w:rFonts w:ascii="Times New Roman" w:eastAsia="Times New Roman" w:hAnsi="Times New Roman" w:cs="Times New Roman"/>
          <w:sz w:val="28"/>
          <w:lang w:val="ru-RU"/>
        </w:rPr>
        <w:t>утратившим</w:t>
      </w:r>
      <w:proofErr w:type="gramEnd"/>
      <w:r>
        <w:rPr>
          <w:rFonts w:ascii="Times New Roman" w:eastAsia="Times New Roman" w:hAnsi="Times New Roman" w:cs="Times New Roman"/>
          <w:sz w:val="28"/>
          <w:lang w:val="ru-RU"/>
        </w:rPr>
        <w:t xml:space="preserve"> силу муниципального акта.</w:t>
      </w:r>
    </w:p>
    <w:p w:rsidR="006F0E77" w:rsidRPr="004B7B03" w:rsidRDefault="006F0E77">
      <w:pPr>
        <w:rPr>
          <w:lang w:val="ru-RU"/>
        </w:rPr>
      </w:pPr>
    </w:p>
    <w:sectPr w:rsidR="006F0E77" w:rsidRPr="004B7B03" w:rsidSect="006F0E7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277" w:rsidRDefault="00BE1277" w:rsidP="004B7B03">
      <w:pPr>
        <w:spacing w:after="0"/>
      </w:pPr>
      <w:r>
        <w:separator/>
      </w:r>
    </w:p>
  </w:endnote>
  <w:endnote w:type="continuationSeparator" w:id="0">
    <w:p w:rsidR="00BE1277" w:rsidRDefault="00BE1277" w:rsidP="004B7B0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277" w:rsidRDefault="00BE1277" w:rsidP="004B7B03">
      <w:pPr>
        <w:spacing w:after="0"/>
      </w:pPr>
      <w:r>
        <w:separator/>
      </w:r>
    </w:p>
  </w:footnote>
  <w:footnote w:type="continuationSeparator" w:id="0">
    <w:p w:rsidR="00BE1277" w:rsidRDefault="00BE1277" w:rsidP="004B7B03">
      <w:pPr>
        <w:spacing w:after="0"/>
      </w:pPr>
      <w:r>
        <w:continuationSeparator/>
      </w:r>
    </w:p>
  </w:footnote>
  <w:footnote w:id="1">
    <w:p w:rsidR="004B7B03" w:rsidRDefault="004B7B03" w:rsidP="004B7B03">
      <w:pPr>
        <w:rPr>
          <w:rFonts w:ascii="Times New Roman" w:eastAsia="Times New Roman" w:hAnsi="Times New Roman" w:cs="Times New Roman"/>
          <w:lang w:val="ru-RU"/>
        </w:rPr>
      </w:pPr>
      <w:r>
        <w:rPr>
          <w:rStyle w:val="a7"/>
        </w:rPr>
        <w:footnoteRef/>
      </w:r>
      <w:r>
        <w:rPr>
          <w:rFonts w:ascii="Times New Roman" w:eastAsia="Times New Roman" w:hAnsi="Times New Roman" w:cs="Times New Roman"/>
          <w:shd w:val="clear" w:color="auto" w:fill="FFFFFF"/>
          <w:lang w:val="ru-RU"/>
        </w:rPr>
        <w:t>В случае</w:t>
      </w:r>
      <w:proofErr w:type="gramStart"/>
      <w:r>
        <w:rPr>
          <w:rFonts w:ascii="Times New Roman" w:eastAsia="Times New Roman" w:hAnsi="Times New Roman" w:cs="Times New Roman"/>
          <w:shd w:val="clear" w:color="auto" w:fill="FFFFFF"/>
          <w:lang w:val="ru-RU"/>
        </w:rPr>
        <w:t>,</w:t>
      </w:r>
      <w:proofErr w:type="gramEnd"/>
      <w:r>
        <w:rPr>
          <w:rFonts w:ascii="Times New Roman" w:eastAsia="Times New Roman" w:hAnsi="Times New Roman" w:cs="Times New Roman"/>
          <w:shd w:val="clear" w:color="auto" w:fill="FFFFFF"/>
          <w:lang w:val="ru-RU"/>
        </w:rPr>
        <w:t xml:space="preserve"> если проведение оценки регулирующего воздействия является обязательным в силу </w:t>
      </w:r>
      <w:r>
        <w:rPr>
          <w:rFonts w:ascii="Times New Roman" w:eastAsia="Times New Roman" w:hAnsi="Times New Roman" w:cs="Times New Roman"/>
          <w:lang w:val="ru-RU"/>
        </w:rPr>
        <w:t>закона Алтайского края от 10.11.2014 №90-ЗС «О порядке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и (или) принятого муниципального нормативного правового акта.</w:t>
      </w:r>
    </w:p>
    <w:p w:rsidR="004B7B03" w:rsidRDefault="004B7B03" w:rsidP="004B7B03">
      <w:pPr>
        <w:pStyle w:val="a3"/>
        <w:jc w:val="both"/>
      </w:pPr>
    </w:p>
  </w:footnote>
  <w:footnote w:id="2">
    <w:p w:rsidR="004B7B03" w:rsidRDefault="004B7B03" w:rsidP="004B7B03">
      <w:pPr>
        <w:pStyle w:val="a3"/>
        <w:jc w:val="both"/>
      </w:pPr>
      <w:r>
        <w:rPr>
          <w:rStyle w:val="a7"/>
        </w:rPr>
        <w:footnoteRef/>
      </w:r>
      <w:r>
        <w:rPr>
          <w:rFonts w:ascii="Times New Roman" w:eastAsia="Times New Roman" w:hAnsi="Times New Roman" w:cs="Times New Roman"/>
          <w:sz w:val="22"/>
          <w:szCs w:val="22"/>
        </w:rPr>
        <w:t>Если проведение оценки регулирующего воздействия является обязательным для органа местного самоуправления, публичные обсуждения проводятся в рамках процедуры оценки регулирующего воздействия.</w:t>
      </w:r>
    </w:p>
  </w:footnote>
  <w:footnote w:id="3">
    <w:p w:rsidR="004B7B03" w:rsidRDefault="004B7B03" w:rsidP="004B7B03">
      <w:pPr>
        <w:pStyle w:val="a3"/>
        <w:ind w:firstLine="709"/>
        <w:jc w:val="both"/>
        <w:rPr>
          <w:rFonts w:ascii="Times New Roman" w:hAnsi="Times New Roman" w:cs="Times New Roman"/>
          <w:sz w:val="24"/>
          <w:szCs w:val="24"/>
        </w:rPr>
      </w:pPr>
      <w:r>
        <w:rPr>
          <w:rStyle w:val="a7"/>
          <w:rFonts w:ascii="Times New Roman" w:hAnsi="Times New Roman" w:cs="Times New Roman"/>
          <w:sz w:val="24"/>
          <w:szCs w:val="24"/>
        </w:rPr>
        <w:footnoteRef/>
      </w:r>
      <w:r>
        <w:rPr>
          <w:rFonts w:ascii="Times New Roman" w:hAnsi="Times New Roman" w:cs="Times New Roman"/>
          <w:sz w:val="24"/>
          <w:szCs w:val="24"/>
        </w:rPr>
        <w:t xml:space="preserve">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проведение оценки регулирующего воздействия является обязательным.</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B7B03"/>
    <w:rsid w:val="004B7B03"/>
    <w:rsid w:val="006F0E77"/>
    <w:rsid w:val="00864470"/>
    <w:rsid w:val="008C3BE9"/>
    <w:rsid w:val="008D1887"/>
    <w:rsid w:val="00BE12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B03"/>
    <w:pPr>
      <w:widowControl w:val="0"/>
      <w:suppressAutoHyphens/>
      <w:spacing w:after="40" w:line="240" w:lineRule="auto"/>
      <w:jc w:val="both"/>
    </w:pPr>
    <w:rPr>
      <w:rFonts w:ascii="Arial" w:eastAsia="Arial" w:hAnsi="Arial" w:cs="Arial"/>
      <w:sz w:val="20"/>
      <w:szCs w:val="20"/>
      <w:lang w:val="en-US"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B7B03"/>
    <w:pPr>
      <w:widowControl/>
      <w:suppressAutoHyphens w:val="0"/>
      <w:spacing w:after="0"/>
      <w:jc w:val="left"/>
    </w:pPr>
    <w:rPr>
      <w:rFonts w:asciiTheme="minorHAnsi" w:eastAsiaTheme="minorEastAsia" w:hAnsiTheme="minorHAnsi" w:cstheme="minorBidi"/>
      <w:lang w:val="ru-RU" w:eastAsia="ru-RU" w:bidi="ar-SA"/>
    </w:rPr>
  </w:style>
  <w:style w:type="character" w:customStyle="1" w:styleId="a4">
    <w:name w:val="Текст сноски Знак"/>
    <w:basedOn w:val="a0"/>
    <w:link w:val="a3"/>
    <w:uiPriority w:val="99"/>
    <w:semiHidden/>
    <w:rsid w:val="004B7B03"/>
    <w:rPr>
      <w:rFonts w:eastAsiaTheme="minorEastAsia"/>
      <w:sz w:val="20"/>
      <w:szCs w:val="20"/>
      <w:lang w:eastAsia="ru-RU"/>
    </w:rPr>
  </w:style>
  <w:style w:type="character" w:customStyle="1" w:styleId="a5">
    <w:name w:val="Без интервала Знак"/>
    <w:link w:val="a6"/>
    <w:locked/>
    <w:rsid w:val="004B7B03"/>
  </w:style>
  <w:style w:type="paragraph" w:styleId="a6">
    <w:name w:val="No Spacing"/>
    <w:link w:val="a5"/>
    <w:qFormat/>
    <w:rsid w:val="004B7B03"/>
    <w:pPr>
      <w:spacing w:after="0" w:line="240" w:lineRule="auto"/>
    </w:pPr>
  </w:style>
  <w:style w:type="character" w:styleId="a7">
    <w:name w:val="footnote reference"/>
    <w:basedOn w:val="a0"/>
    <w:uiPriority w:val="99"/>
    <w:semiHidden/>
    <w:unhideWhenUsed/>
    <w:rsid w:val="004B7B03"/>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2710</Words>
  <Characters>15452</Characters>
  <Application>Microsoft Office Word</Application>
  <DocSecurity>0</DocSecurity>
  <Lines>128</Lines>
  <Paragraphs>36</Paragraphs>
  <ScaleCrop>false</ScaleCrop>
  <Company>SPecialiST RePack</Company>
  <LinksUpToDate>false</LinksUpToDate>
  <CharactersWithSpaces>18126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2022-12-12T02:33:00Z</dcterms:created>
  <dcterms:modified xsi:type="dcterms:W3CDTF">2022-12-12T02:33:00Z</dcterms:modified>
</cp:coreProperties>
</file>