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7A" w:rsidRPr="00D4338C" w:rsidRDefault="0051707A" w:rsidP="0051707A">
      <w:pPr>
        <w:pStyle w:val="1"/>
        <w:shd w:val="clear" w:color="auto" w:fill="auto"/>
        <w:ind w:firstLine="360"/>
        <w:jc w:val="center"/>
        <w:rPr>
          <w:b/>
          <w:sz w:val="28"/>
          <w:szCs w:val="28"/>
        </w:rPr>
      </w:pPr>
      <w:r w:rsidRPr="00D4338C">
        <w:rPr>
          <w:b/>
          <w:sz w:val="28"/>
          <w:szCs w:val="28"/>
        </w:rPr>
        <w:t>РОССИЙСКАЯ ФЕДЕРАЦИЯ                                                       АДМИНИСТРАЦИЯ ПОРОШИНСКОГО СЕЛЬСОВЕТА               КЫТМАНОВСКОГО РАЙОНА АЛТАЙСКОГО КРАЯ</w:t>
      </w:r>
    </w:p>
    <w:p w:rsidR="0051707A" w:rsidRPr="00D4338C" w:rsidRDefault="0051707A" w:rsidP="0051707A">
      <w:pPr>
        <w:pStyle w:val="1"/>
        <w:shd w:val="clear" w:color="auto" w:fill="auto"/>
        <w:ind w:firstLine="360"/>
        <w:rPr>
          <w:b/>
          <w:sz w:val="28"/>
          <w:szCs w:val="28"/>
        </w:rPr>
      </w:pPr>
    </w:p>
    <w:p w:rsidR="0051707A" w:rsidRPr="00D4338C" w:rsidRDefault="0051707A" w:rsidP="0051707A">
      <w:pPr>
        <w:pStyle w:val="1"/>
        <w:shd w:val="clear" w:color="auto" w:fill="auto"/>
        <w:spacing w:line="260" w:lineRule="exact"/>
        <w:jc w:val="center"/>
        <w:rPr>
          <w:b/>
          <w:sz w:val="28"/>
          <w:szCs w:val="28"/>
        </w:rPr>
      </w:pPr>
      <w:r w:rsidRPr="00D4338C">
        <w:rPr>
          <w:b/>
          <w:sz w:val="28"/>
          <w:szCs w:val="28"/>
        </w:rPr>
        <w:t>ПОСТАНОВЛЕНИЕ</w:t>
      </w:r>
    </w:p>
    <w:p w:rsidR="0051707A" w:rsidRPr="00D4338C" w:rsidRDefault="0051707A" w:rsidP="0051707A">
      <w:pPr>
        <w:pStyle w:val="11"/>
        <w:keepNext/>
        <w:keepLines/>
        <w:shd w:val="clear" w:color="auto" w:fill="auto"/>
        <w:tabs>
          <w:tab w:val="left" w:leader="underscore" w:pos="9360"/>
        </w:tabs>
        <w:spacing w:line="290" w:lineRule="exact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1707A" w:rsidRPr="00D4338C" w:rsidRDefault="0051707A" w:rsidP="0051707A">
      <w:pPr>
        <w:pStyle w:val="11"/>
        <w:keepNext/>
        <w:keepLines/>
        <w:shd w:val="clear" w:color="auto" w:fill="auto"/>
        <w:tabs>
          <w:tab w:val="left" w:leader="underscore" w:pos="9360"/>
        </w:tabs>
        <w:spacing w:line="290" w:lineRule="exact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4338C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>.03.2023</w:t>
      </w:r>
      <w:r w:rsidRPr="00D4338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№ 8</w:t>
      </w:r>
    </w:p>
    <w:p w:rsidR="0051707A" w:rsidRPr="00D4338C" w:rsidRDefault="0051707A" w:rsidP="0051707A">
      <w:pPr>
        <w:pStyle w:val="1"/>
        <w:shd w:val="clear" w:color="auto" w:fill="auto"/>
        <w:spacing w:line="260" w:lineRule="exact"/>
        <w:jc w:val="center"/>
        <w:rPr>
          <w:b/>
          <w:sz w:val="28"/>
          <w:szCs w:val="28"/>
        </w:rPr>
      </w:pPr>
    </w:p>
    <w:p w:rsidR="0051707A" w:rsidRPr="00D4338C" w:rsidRDefault="0051707A" w:rsidP="0051707A">
      <w:pPr>
        <w:pStyle w:val="1"/>
        <w:shd w:val="clear" w:color="auto" w:fill="auto"/>
        <w:spacing w:line="260" w:lineRule="exact"/>
        <w:jc w:val="center"/>
        <w:rPr>
          <w:b/>
          <w:sz w:val="28"/>
          <w:szCs w:val="28"/>
        </w:rPr>
      </w:pPr>
      <w:r w:rsidRPr="00D4338C">
        <w:rPr>
          <w:b/>
          <w:sz w:val="28"/>
          <w:szCs w:val="28"/>
        </w:rPr>
        <w:t xml:space="preserve">с. </w:t>
      </w:r>
      <w:proofErr w:type="spellStart"/>
      <w:r w:rsidRPr="00D4338C">
        <w:rPr>
          <w:b/>
          <w:sz w:val="28"/>
          <w:szCs w:val="28"/>
        </w:rPr>
        <w:t>Порошино</w:t>
      </w:r>
      <w:proofErr w:type="spellEnd"/>
      <w:r w:rsidRPr="00D4338C">
        <w:rPr>
          <w:b/>
          <w:sz w:val="28"/>
          <w:szCs w:val="28"/>
        </w:rPr>
        <w:t xml:space="preserve"> </w:t>
      </w:r>
    </w:p>
    <w:p w:rsidR="0051707A" w:rsidRPr="00D4338C" w:rsidRDefault="0051707A" w:rsidP="0051707A">
      <w:pPr>
        <w:pStyle w:val="1"/>
        <w:shd w:val="clear" w:color="auto" w:fill="auto"/>
        <w:spacing w:line="260" w:lineRule="exact"/>
        <w:jc w:val="center"/>
        <w:rPr>
          <w:b/>
          <w:sz w:val="28"/>
          <w:szCs w:val="28"/>
        </w:rPr>
      </w:pPr>
    </w:p>
    <w:p w:rsidR="0051707A" w:rsidRPr="00D4338C" w:rsidRDefault="0051707A" w:rsidP="0051707A">
      <w:pPr>
        <w:pStyle w:val="1"/>
        <w:shd w:val="clear" w:color="auto" w:fill="auto"/>
        <w:spacing w:line="260" w:lineRule="exact"/>
        <w:jc w:val="center"/>
        <w:rPr>
          <w:b/>
          <w:sz w:val="28"/>
          <w:szCs w:val="28"/>
        </w:rPr>
      </w:pPr>
    </w:p>
    <w:p w:rsidR="0051707A" w:rsidRPr="00D4338C" w:rsidRDefault="0051707A" w:rsidP="0051707A">
      <w:pPr>
        <w:pStyle w:val="1"/>
        <w:shd w:val="clear" w:color="auto" w:fill="auto"/>
        <w:spacing w:line="288" w:lineRule="exact"/>
        <w:jc w:val="center"/>
        <w:rPr>
          <w:b/>
          <w:sz w:val="28"/>
          <w:szCs w:val="28"/>
        </w:rPr>
      </w:pPr>
      <w:r w:rsidRPr="00D4338C">
        <w:rPr>
          <w:b/>
          <w:sz w:val="28"/>
          <w:szCs w:val="28"/>
        </w:rPr>
        <w:t xml:space="preserve">Об установлении ставок платы за единицу объема древесины лесных ресурсов, ставок оплаты за единицу объема древесины, заготовляемой на землях, находящихся в муниципальной собственности с. </w:t>
      </w:r>
      <w:proofErr w:type="spellStart"/>
      <w:r w:rsidRPr="00D4338C">
        <w:rPr>
          <w:b/>
          <w:sz w:val="28"/>
          <w:szCs w:val="28"/>
        </w:rPr>
        <w:t>Порошино</w:t>
      </w:r>
      <w:proofErr w:type="spellEnd"/>
    </w:p>
    <w:p w:rsidR="0051707A" w:rsidRDefault="0051707A" w:rsidP="0051707A">
      <w:pPr>
        <w:pStyle w:val="1"/>
        <w:shd w:val="clear" w:color="auto" w:fill="auto"/>
        <w:spacing w:line="288" w:lineRule="exact"/>
        <w:jc w:val="center"/>
      </w:pPr>
    </w:p>
    <w:p w:rsidR="0051707A" w:rsidRDefault="0051707A" w:rsidP="0051707A">
      <w:pPr>
        <w:pStyle w:val="1"/>
        <w:shd w:val="clear" w:color="auto" w:fill="auto"/>
        <w:spacing w:line="288" w:lineRule="exact"/>
        <w:jc w:val="center"/>
      </w:pPr>
    </w:p>
    <w:p w:rsidR="0051707A" w:rsidRPr="007409E7" w:rsidRDefault="0051707A" w:rsidP="0051707A">
      <w:pPr>
        <w:pStyle w:val="1"/>
        <w:shd w:val="clear" w:color="auto" w:fill="auto"/>
        <w:spacing w:line="288" w:lineRule="exact"/>
        <w:rPr>
          <w:sz w:val="28"/>
          <w:szCs w:val="28"/>
        </w:rPr>
      </w:pPr>
    </w:p>
    <w:p w:rsidR="0051707A" w:rsidRPr="007409E7" w:rsidRDefault="0051707A" w:rsidP="0051707A">
      <w:pPr>
        <w:pStyle w:val="1"/>
        <w:shd w:val="clear" w:color="auto" w:fill="auto"/>
        <w:spacing w:line="288" w:lineRule="exact"/>
        <w:rPr>
          <w:sz w:val="28"/>
          <w:szCs w:val="28"/>
        </w:rPr>
      </w:pPr>
      <w:r w:rsidRPr="007409E7">
        <w:rPr>
          <w:sz w:val="28"/>
          <w:szCs w:val="28"/>
        </w:rPr>
        <w:t xml:space="preserve">    В соответствии со статьей 84 Лесного</w:t>
      </w:r>
      <w:r>
        <w:rPr>
          <w:sz w:val="28"/>
          <w:szCs w:val="28"/>
        </w:rPr>
        <w:t xml:space="preserve"> кодекса Российской </w:t>
      </w:r>
      <w:proofErr w:type="spellStart"/>
      <w:r>
        <w:rPr>
          <w:sz w:val="28"/>
          <w:szCs w:val="28"/>
        </w:rPr>
        <w:t>Фдерации</w:t>
      </w:r>
      <w:proofErr w:type="spellEnd"/>
    </w:p>
    <w:p w:rsidR="0051707A" w:rsidRPr="007B0EC9" w:rsidRDefault="0051707A" w:rsidP="0051707A">
      <w:pPr>
        <w:pStyle w:val="1"/>
        <w:shd w:val="clear" w:color="auto" w:fill="auto"/>
        <w:spacing w:line="288" w:lineRule="exact"/>
      </w:pPr>
      <w:r>
        <w:t xml:space="preserve">     </w:t>
      </w:r>
      <w:r w:rsidRPr="007B0EC9">
        <w:t>ПОСТАНОВЛЯЕТ:</w:t>
      </w:r>
    </w:p>
    <w:p w:rsidR="0051707A" w:rsidRDefault="0051707A" w:rsidP="0051707A">
      <w:r>
        <w:t xml:space="preserve"> </w:t>
      </w:r>
    </w:p>
    <w:p w:rsidR="0051707A" w:rsidRDefault="0051707A" w:rsidP="00517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9E7">
        <w:rPr>
          <w:rFonts w:ascii="Times New Roman" w:hAnsi="Times New Roman" w:cs="Times New Roman"/>
          <w:sz w:val="28"/>
          <w:szCs w:val="28"/>
        </w:rPr>
        <w:t>Установить ставки оплаты за единицу</w:t>
      </w:r>
      <w:r>
        <w:rPr>
          <w:rFonts w:ascii="Times New Roman" w:hAnsi="Times New Roman" w:cs="Times New Roman"/>
          <w:sz w:val="28"/>
          <w:szCs w:val="28"/>
        </w:rPr>
        <w:t xml:space="preserve"> объема лесных ресурсов ставки платы за единицу объема древесины, заготовляемой на землях, находящихся в муниципальной собственности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51707A" w:rsidRDefault="0051707A" w:rsidP="00517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установленном законом порядке</w:t>
      </w:r>
    </w:p>
    <w:p w:rsidR="0051707A" w:rsidRDefault="0051707A" w:rsidP="00517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Pr="00674C12" w:rsidRDefault="0051707A" w:rsidP="0051707A">
      <w:pPr>
        <w:pStyle w:val="a5"/>
        <w:rPr>
          <w:rFonts w:ascii="Times New Roman" w:hAnsi="Times New Roman" w:cs="Times New Roman"/>
          <w:sz w:val="28"/>
          <w:szCs w:val="28"/>
        </w:rPr>
      </w:pPr>
      <w:r w:rsidRPr="00674C12"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51707A" w:rsidRPr="00674C12" w:rsidRDefault="0051707A" w:rsidP="0051707A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674C12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674C12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07A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  <w:r w:rsidRPr="005702F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1707A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1707A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51707A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Порошинского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51707A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30.03.2023  № 8</w:t>
      </w:r>
    </w:p>
    <w:p w:rsidR="0051707A" w:rsidRPr="005702F2" w:rsidRDefault="0051707A" w:rsidP="0051707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1707A" w:rsidRPr="00D4338C" w:rsidRDefault="0051707A" w:rsidP="0051707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38C">
        <w:rPr>
          <w:rFonts w:ascii="Times New Roman" w:hAnsi="Times New Roman" w:cs="Times New Roman"/>
          <w:b/>
          <w:sz w:val="24"/>
          <w:szCs w:val="24"/>
        </w:rPr>
        <w:t xml:space="preserve">Ставки платы за единицу объема лесных ресурсов, ставки платы за единицу объема древесины, заготавливаемой на землях, находящихся в муниципальной собственности села </w:t>
      </w:r>
      <w:proofErr w:type="spellStart"/>
      <w:r w:rsidRPr="00D4338C">
        <w:rPr>
          <w:rFonts w:ascii="Times New Roman" w:hAnsi="Times New Roman" w:cs="Times New Roman"/>
          <w:b/>
          <w:sz w:val="24"/>
          <w:szCs w:val="24"/>
        </w:rPr>
        <w:t>Порошино</w:t>
      </w:r>
      <w:proofErr w:type="spellEnd"/>
    </w:p>
    <w:p w:rsidR="0051707A" w:rsidRPr="005702F2" w:rsidRDefault="0051707A" w:rsidP="0051707A">
      <w:pPr>
        <w:pStyle w:val="a5"/>
        <w:jc w:val="center"/>
      </w:pPr>
    </w:p>
    <w:tbl>
      <w:tblPr>
        <w:tblStyle w:val="a6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51707A" w:rsidTr="00405908">
        <w:trPr>
          <w:trHeight w:val="431"/>
        </w:trPr>
        <w:tc>
          <w:tcPr>
            <w:tcW w:w="1367" w:type="dxa"/>
            <w:vMerge w:val="restart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Породы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лесных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насждений</w:t>
            </w:r>
            <w:proofErr w:type="spellEnd"/>
          </w:p>
        </w:tc>
        <w:tc>
          <w:tcPr>
            <w:tcW w:w="1367" w:type="dxa"/>
            <w:vMerge w:val="restart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Разряды</w:t>
            </w:r>
          </w:p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такс</w:t>
            </w:r>
          </w:p>
        </w:tc>
        <w:tc>
          <w:tcPr>
            <w:tcW w:w="1367" w:type="dxa"/>
            <w:vMerge w:val="restart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Расстояние вывозки</w:t>
            </w:r>
          </w:p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5470" w:type="dxa"/>
            <w:gridSpan w:val="4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Ставка платы, рублей за 1 плотный куб.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</w:p>
          <w:p w:rsidR="0051707A" w:rsidRPr="005702F2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07A" w:rsidTr="00405908">
        <w:trPr>
          <w:trHeight w:val="523"/>
        </w:trPr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2" w:type="dxa"/>
            <w:gridSpan w:val="3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Деловая древесина</w:t>
            </w:r>
          </w:p>
          <w:p w:rsidR="0051707A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Pr="005702F2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vMerge w:val="restart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Дровяная древесина      (в коре)</w:t>
            </w:r>
          </w:p>
        </w:tc>
      </w:tr>
      <w:tr w:rsidR="0051707A" w:rsidTr="00405908">
        <w:trPr>
          <w:trHeight w:val="505"/>
        </w:trPr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7" w:type="dxa"/>
          </w:tcPr>
          <w:p w:rsidR="0051707A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крупная</w:t>
            </w:r>
          </w:p>
        </w:tc>
        <w:tc>
          <w:tcPr>
            <w:tcW w:w="1367" w:type="dxa"/>
          </w:tcPr>
          <w:p w:rsidR="0051707A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1368" w:type="dxa"/>
          </w:tcPr>
          <w:p w:rsidR="0051707A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мелкая</w:t>
            </w:r>
          </w:p>
        </w:tc>
        <w:tc>
          <w:tcPr>
            <w:tcW w:w="1368" w:type="dxa"/>
            <w:vMerge/>
          </w:tcPr>
          <w:p w:rsidR="0051707A" w:rsidRPr="005702F2" w:rsidRDefault="0051707A" w:rsidP="0040590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Сосна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115,2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104,94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89,28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82,44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74,88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63,72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41,22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37,08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32,22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Кедр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138,78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125,82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107,1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98,82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89,82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76,14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45,18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38,16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Лиственница 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71,28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65,88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59,76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50,76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32,76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30,06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25,74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Ель, пихта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104,04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94,5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80,25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79,98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67,14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37,08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33,84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28,44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Дуб, ясень, клен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259,56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235,98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201,06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185,58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168,48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143,64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92,88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72,18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7,74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6,48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5,94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Береза 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57,6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52,38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45,18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41,22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37,08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32,22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20,7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18,54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15,48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2,52</w:t>
            </w:r>
          </w:p>
        </w:tc>
      </w:tr>
      <w:tr w:rsidR="0051707A" w:rsidTr="00405908">
        <w:tc>
          <w:tcPr>
            <w:tcW w:w="1367" w:type="dxa"/>
          </w:tcPr>
          <w:p w:rsidR="0051707A" w:rsidRPr="005702F2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Ольха черная, граб, ильм, липа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34,48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31,5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24,84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22,68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19,44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12,78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11,16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9,54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51707A" w:rsidTr="00405908">
        <w:tc>
          <w:tcPr>
            <w:tcW w:w="1367" w:type="dxa"/>
          </w:tcPr>
          <w:p w:rsidR="0051707A" w:rsidRDefault="0051707A" w:rsidP="00405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Осина, ольха белая, тополь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51707A" w:rsidRPr="00D4338C" w:rsidRDefault="0051707A" w:rsidP="004059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      10,1-25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 xml:space="preserve"> 25,1-40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11,16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10,44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7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8,28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7,38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6,84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4,32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3,06</w:t>
            </w:r>
          </w:p>
        </w:tc>
        <w:tc>
          <w:tcPr>
            <w:tcW w:w="1368" w:type="dxa"/>
          </w:tcPr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  <w:p w:rsidR="0051707A" w:rsidRPr="00D4338C" w:rsidRDefault="0051707A" w:rsidP="00405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38C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11330"/>
    <w:multiLevelType w:val="hybridMultilevel"/>
    <w:tmpl w:val="6C407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07A"/>
    <w:rsid w:val="0051707A"/>
    <w:rsid w:val="006F0E77"/>
    <w:rsid w:val="00864470"/>
    <w:rsid w:val="008D1887"/>
    <w:rsid w:val="00EC3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1707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51707A"/>
    <w:rPr>
      <w:rFonts w:ascii="Lucida Sans Unicode" w:eastAsia="Lucida Sans Unicode" w:hAnsi="Lucida Sans Unicode" w:cs="Lucida Sans Unicode"/>
      <w:spacing w:val="10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51707A"/>
    <w:pPr>
      <w:widowControl w:val="0"/>
      <w:shd w:val="clear" w:color="auto" w:fill="FFFFFF"/>
      <w:spacing w:after="0" w:line="365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07A"/>
    <w:pPr>
      <w:widowControl w:val="0"/>
      <w:shd w:val="clear" w:color="auto" w:fill="FFFFFF"/>
      <w:spacing w:after="0" w:line="0" w:lineRule="atLeast"/>
      <w:jc w:val="both"/>
      <w:outlineLvl w:val="0"/>
    </w:pPr>
    <w:rPr>
      <w:rFonts w:ascii="Lucida Sans Unicode" w:eastAsia="Lucida Sans Unicode" w:hAnsi="Lucida Sans Unicode" w:cs="Lucida Sans Unicode"/>
      <w:spacing w:val="10"/>
      <w:sz w:val="29"/>
      <w:szCs w:val="29"/>
    </w:rPr>
  </w:style>
  <w:style w:type="paragraph" w:styleId="a4">
    <w:name w:val="List Paragraph"/>
    <w:basedOn w:val="a"/>
    <w:uiPriority w:val="34"/>
    <w:qFormat/>
    <w:rsid w:val="0051707A"/>
    <w:pPr>
      <w:ind w:left="720"/>
      <w:contextualSpacing/>
    </w:pPr>
  </w:style>
  <w:style w:type="paragraph" w:styleId="a5">
    <w:name w:val="No Spacing"/>
    <w:uiPriority w:val="1"/>
    <w:qFormat/>
    <w:rsid w:val="0051707A"/>
    <w:pPr>
      <w:spacing w:after="0" w:line="240" w:lineRule="auto"/>
    </w:pPr>
  </w:style>
  <w:style w:type="table" w:styleId="a6">
    <w:name w:val="Table Grid"/>
    <w:basedOn w:val="a1"/>
    <w:uiPriority w:val="59"/>
    <w:rsid w:val="0051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2023-06-08T02:06:00Z</dcterms:created>
  <dcterms:modified xsi:type="dcterms:W3CDTF">2023-06-08T02:06:00Z</dcterms:modified>
</cp:coreProperties>
</file>