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="108" w:tblpY="-795"/>
        <w:tblW w:w="0" w:type="auto"/>
        <w:tblLook w:val="04A0"/>
      </w:tblPr>
      <w:tblGrid>
        <w:gridCol w:w="9463"/>
      </w:tblGrid>
      <w:tr w:rsidR="006B4C00" w:rsidTr="00DA6247">
        <w:trPr>
          <w:trHeight w:val="630"/>
        </w:trPr>
        <w:tc>
          <w:tcPr>
            <w:tcW w:w="9463" w:type="dxa"/>
          </w:tcPr>
          <w:p w:rsidR="006B4C00" w:rsidRDefault="006B4C00" w:rsidP="00DA6247">
            <w:pPr>
              <w:tabs>
                <w:tab w:val="left" w:pos="3828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  <w:p w:rsidR="006B4C00" w:rsidRPr="00DA6247" w:rsidRDefault="006B4C00" w:rsidP="00DA6247">
            <w:pPr>
              <w:pStyle w:val="a4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DA6247">
              <w:rPr>
                <w:rFonts w:ascii="Times New Roman" w:hAnsi="Times New Roman" w:cs="Times New Roman"/>
              </w:rPr>
              <w:t xml:space="preserve">                                 </w:t>
            </w:r>
            <w:r w:rsidR="00DA6247">
              <w:rPr>
                <w:rFonts w:ascii="Times New Roman" w:hAnsi="Times New Roman" w:cs="Times New Roman"/>
              </w:rPr>
              <w:t xml:space="preserve">          РОССИЙСКАЯ ФЕДЕРАЦИЯ</w:t>
            </w:r>
          </w:p>
          <w:p w:rsidR="006B4C00" w:rsidRPr="00DA6247" w:rsidRDefault="00DA6247" w:rsidP="00DA6247">
            <w:pPr>
              <w:pStyle w:val="a4"/>
              <w:spacing w:line="276" w:lineRule="auto"/>
              <w:ind w:left="-426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АМИНИСТРАЦИЯ ПОРОШИНСКОГО СЕЛЬСОВЕТА</w:t>
            </w:r>
            <w:r>
              <w:rPr>
                <w:rFonts w:ascii="Times New Roman" w:hAnsi="Times New Roman" w:cs="Times New Roman"/>
              </w:rPr>
              <w:br/>
              <w:t>КЫТМАНОВСКОГО РАЙОНА АЛТАЙСКОГО КРАЯ</w:t>
            </w:r>
          </w:p>
          <w:p w:rsidR="006B4C00" w:rsidRDefault="006B4C00" w:rsidP="00DA6247">
            <w:pPr>
              <w:pStyle w:val="a4"/>
              <w:spacing w:line="276" w:lineRule="auto"/>
              <w:ind w:left="-42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C00" w:rsidRDefault="006B4C00" w:rsidP="00DA6247">
            <w:pPr>
              <w:pStyle w:val="a4"/>
              <w:spacing w:line="276" w:lineRule="auto"/>
              <w:ind w:left="-42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C00" w:rsidRDefault="006B4C00" w:rsidP="00DA6247">
            <w:pPr>
              <w:pStyle w:val="a4"/>
              <w:spacing w:line="276" w:lineRule="auto"/>
              <w:ind w:left="-42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  <w:p w:rsidR="006B4C00" w:rsidRDefault="00277F74" w:rsidP="00DA6247">
            <w:pPr>
              <w:pStyle w:val="a4"/>
              <w:spacing w:line="276" w:lineRule="auto"/>
              <w:ind w:left="-42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08      10</w:t>
            </w:r>
            <w:r w:rsidR="00DA6247">
              <w:rPr>
                <w:rFonts w:ascii="Times New Roman" w:hAnsi="Times New Roman" w:cs="Times New Roman"/>
                <w:sz w:val="28"/>
                <w:szCs w:val="28"/>
              </w:rPr>
              <w:t xml:space="preserve">.08.2023 </w:t>
            </w:r>
            <w:r w:rsidR="006B4C0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</w:t>
            </w:r>
            <w:r w:rsidR="00DA624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16</w:t>
            </w:r>
          </w:p>
          <w:p w:rsidR="006B4C00" w:rsidRDefault="006B4C00" w:rsidP="00DA6247">
            <w:pPr>
              <w:pStyle w:val="a4"/>
              <w:spacing w:line="276" w:lineRule="auto"/>
              <w:ind w:left="-42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C00" w:rsidRPr="00DA6247" w:rsidRDefault="00DA6247" w:rsidP="00DA6247">
            <w:pPr>
              <w:pStyle w:val="a4"/>
              <w:spacing w:line="276" w:lineRule="auto"/>
              <w:ind w:left="-426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Порошино</w:t>
            </w:r>
            <w:proofErr w:type="spellEnd"/>
          </w:p>
          <w:p w:rsidR="006B4C00" w:rsidRDefault="006B4C00" w:rsidP="00DA6247">
            <w:pPr>
              <w:pStyle w:val="a4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C00" w:rsidRDefault="006B4C00" w:rsidP="00DA6247">
            <w:pPr>
              <w:tabs>
                <w:tab w:val="left" w:pos="3828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  <w:p w:rsidR="006B4C00" w:rsidRDefault="006B4C00" w:rsidP="00DA6247">
            <w:pPr>
              <w:tabs>
                <w:tab w:val="left" w:pos="3828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Доклада о результатах</w:t>
            </w:r>
          </w:p>
          <w:p w:rsidR="006B4C00" w:rsidRDefault="006B4C00" w:rsidP="00DA6247">
            <w:pPr>
              <w:tabs>
                <w:tab w:val="left" w:pos="3828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обобщения правоприменительной практики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</w:p>
          <w:p w:rsidR="006B4C00" w:rsidRDefault="006B4C00" w:rsidP="00DA6247">
            <w:pPr>
              <w:tabs>
                <w:tab w:val="left" w:pos="3828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муниципальному контролю в сфере благоустройства </w:t>
            </w:r>
          </w:p>
          <w:p w:rsidR="006B4C00" w:rsidRDefault="00DA6247" w:rsidP="00DA6247">
            <w:pPr>
              <w:tabs>
                <w:tab w:val="left" w:pos="3828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Администрации </w:t>
            </w:r>
            <w:proofErr w:type="spellStart"/>
            <w:r>
              <w:rPr>
                <w:sz w:val="28"/>
                <w:szCs w:val="28"/>
              </w:rPr>
              <w:t>Порошинского</w:t>
            </w:r>
            <w:proofErr w:type="spellEnd"/>
            <w:r w:rsidR="006B4C00">
              <w:rPr>
                <w:sz w:val="28"/>
                <w:szCs w:val="28"/>
              </w:rPr>
              <w:t xml:space="preserve"> сельсовета</w:t>
            </w:r>
          </w:p>
          <w:p w:rsidR="006B4C00" w:rsidRDefault="006B4C00" w:rsidP="00DA6247">
            <w:pPr>
              <w:tabs>
                <w:tab w:val="left" w:pos="3828"/>
              </w:tabs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Кытмановского</w:t>
            </w:r>
            <w:proofErr w:type="spellEnd"/>
            <w:r>
              <w:rPr>
                <w:sz w:val="28"/>
                <w:szCs w:val="28"/>
              </w:rPr>
              <w:t xml:space="preserve">  района Алтайского края за 2022 год</w:t>
            </w:r>
          </w:p>
          <w:p w:rsidR="006B4C00" w:rsidRDefault="006B4C00" w:rsidP="00DA6247">
            <w:pPr>
              <w:tabs>
                <w:tab w:val="left" w:pos="3828"/>
              </w:tabs>
              <w:suppressAutoHyphens/>
              <w:spacing w:line="276" w:lineRule="auto"/>
              <w:ind w:left="51"/>
              <w:rPr>
                <w:b/>
                <w:sz w:val="28"/>
                <w:szCs w:val="28"/>
              </w:rPr>
            </w:pPr>
          </w:p>
        </w:tc>
      </w:tr>
    </w:tbl>
    <w:p w:rsidR="00DA6247" w:rsidRDefault="006B4C00" w:rsidP="00DA624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47 Федерального закона от 30.07.2020 № 248-ФЗ «О государственном контроле (надзоре) и муниципальном контроле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DA6247">
        <w:rPr>
          <w:color w:val="000000"/>
          <w:sz w:val="28"/>
          <w:szCs w:val="28"/>
        </w:rPr>
        <w:t xml:space="preserve">, Администрация </w:t>
      </w:r>
      <w:proofErr w:type="spellStart"/>
      <w:r w:rsidR="00DA6247">
        <w:rPr>
          <w:color w:val="000000"/>
          <w:sz w:val="28"/>
          <w:szCs w:val="28"/>
        </w:rPr>
        <w:t>Порошинского</w:t>
      </w:r>
      <w:proofErr w:type="spellEnd"/>
      <w:r>
        <w:rPr>
          <w:color w:val="000000"/>
          <w:sz w:val="28"/>
          <w:szCs w:val="28"/>
        </w:rPr>
        <w:t xml:space="preserve"> сельсовета </w:t>
      </w:r>
    </w:p>
    <w:p w:rsidR="006B4C00" w:rsidRDefault="006B4C00" w:rsidP="00DA624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</w:t>
      </w:r>
      <w:r w:rsidR="00DA6247">
        <w:rPr>
          <w:color w:val="000000"/>
          <w:sz w:val="28"/>
          <w:szCs w:val="28"/>
        </w:rPr>
        <w:t>ОСТАНОВЛЯЕТ</w:t>
      </w:r>
      <w:r>
        <w:rPr>
          <w:color w:val="000000"/>
          <w:sz w:val="28"/>
          <w:szCs w:val="28"/>
        </w:rPr>
        <w:t>:</w:t>
      </w:r>
    </w:p>
    <w:p w:rsidR="006B4C00" w:rsidRDefault="006B4C00" w:rsidP="006B4C00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доклад о результатах обобщения правоприменительной практики по муниципальному контролю в сфере благоустройства </w:t>
      </w:r>
      <w:r w:rsidR="00DA6247">
        <w:rPr>
          <w:sz w:val="28"/>
          <w:szCs w:val="28"/>
        </w:rPr>
        <w:t xml:space="preserve">в Администрации </w:t>
      </w:r>
      <w:proofErr w:type="spellStart"/>
      <w:r w:rsidR="00DA6247"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 района Алтайского края за 2022 год.</w:t>
      </w:r>
    </w:p>
    <w:p w:rsidR="006B4C00" w:rsidRDefault="006B4C00" w:rsidP="006B4C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обнародовать в установленном законом порядке.</w:t>
      </w:r>
    </w:p>
    <w:p w:rsidR="006B4C00" w:rsidRDefault="006B4C00" w:rsidP="006B4C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настоящего постановления оставляю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собой.</w:t>
      </w:r>
    </w:p>
    <w:p w:rsidR="006B4C00" w:rsidRDefault="006B4C00" w:rsidP="006B4C00">
      <w:pPr>
        <w:ind w:firstLine="709"/>
        <w:jc w:val="both"/>
        <w:rPr>
          <w:sz w:val="28"/>
          <w:szCs w:val="28"/>
        </w:rPr>
      </w:pPr>
    </w:p>
    <w:p w:rsidR="006B4C00" w:rsidRDefault="006B4C00" w:rsidP="006B4C00">
      <w:pPr>
        <w:ind w:firstLine="709"/>
        <w:rPr>
          <w:sz w:val="28"/>
          <w:szCs w:val="28"/>
        </w:rPr>
      </w:pPr>
    </w:p>
    <w:p w:rsidR="006B4C00" w:rsidRDefault="006B4C00" w:rsidP="006B4C0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B4C00" w:rsidRDefault="006B4C00" w:rsidP="006B4C00">
      <w:pPr>
        <w:ind w:firstLine="689"/>
        <w:jc w:val="both"/>
        <w:rPr>
          <w:sz w:val="28"/>
          <w:szCs w:val="28"/>
        </w:rPr>
      </w:pPr>
    </w:p>
    <w:p w:rsidR="006B4C00" w:rsidRDefault="006B4C00" w:rsidP="006B4C00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6B4C00" w:rsidRDefault="00DA6247" w:rsidP="006B4C0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Порошинского</w:t>
      </w:r>
      <w:proofErr w:type="spellEnd"/>
      <w:r w:rsidR="006B4C00">
        <w:rPr>
          <w:sz w:val="28"/>
          <w:szCs w:val="28"/>
        </w:rPr>
        <w:t xml:space="preserve"> сельсовета                                    </w:t>
      </w:r>
      <w:r>
        <w:rPr>
          <w:sz w:val="28"/>
          <w:szCs w:val="28"/>
        </w:rPr>
        <w:t xml:space="preserve">                    Д.С. </w:t>
      </w:r>
      <w:proofErr w:type="spellStart"/>
      <w:r>
        <w:rPr>
          <w:sz w:val="28"/>
          <w:szCs w:val="28"/>
        </w:rPr>
        <w:t>Симиров</w:t>
      </w:r>
      <w:proofErr w:type="spellEnd"/>
    </w:p>
    <w:p w:rsidR="006B4C00" w:rsidRDefault="006B4C00" w:rsidP="006B4C00">
      <w:pPr>
        <w:tabs>
          <w:tab w:val="left" w:pos="3828"/>
        </w:tabs>
        <w:rPr>
          <w:sz w:val="28"/>
          <w:szCs w:val="28"/>
        </w:rPr>
      </w:pPr>
    </w:p>
    <w:p w:rsidR="006B4C00" w:rsidRDefault="006B4C00" w:rsidP="006B4C00">
      <w:pPr>
        <w:rPr>
          <w:sz w:val="28"/>
          <w:szCs w:val="28"/>
          <w:lang w:eastAsia="ar-SA"/>
        </w:rPr>
      </w:pPr>
    </w:p>
    <w:p w:rsidR="006B4C00" w:rsidRDefault="006B4C00" w:rsidP="006B4C00">
      <w:pPr>
        <w:spacing w:line="252" w:lineRule="auto"/>
        <w:rPr>
          <w:rFonts w:eastAsia="Calibri"/>
          <w:sz w:val="28"/>
          <w:szCs w:val="28"/>
        </w:rPr>
      </w:pPr>
    </w:p>
    <w:p w:rsidR="006B4C00" w:rsidRDefault="006B4C00" w:rsidP="006B4C00">
      <w:pPr>
        <w:spacing w:line="252" w:lineRule="auto"/>
        <w:rPr>
          <w:rFonts w:eastAsia="Calibri"/>
          <w:sz w:val="28"/>
          <w:szCs w:val="28"/>
        </w:rPr>
      </w:pPr>
    </w:p>
    <w:p w:rsidR="006B4C00" w:rsidRDefault="006B4C00" w:rsidP="006B4C00">
      <w:pPr>
        <w:spacing w:line="252" w:lineRule="auto"/>
        <w:rPr>
          <w:rFonts w:eastAsia="Calibri"/>
          <w:sz w:val="28"/>
          <w:szCs w:val="28"/>
        </w:rPr>
      </w:pPr>
    </w:p>
    <w:tbl>
      <w:tblPr>
        <w:tblpPr w:leftFromText="180" w:rightFromText="180" w:bottomFromText="200" w:vertAnchor="text" w:horzAnchor="margin" w:tblpXSpec="right" w:tblpY="-202"/>
        <w:tblW w:w="0" w:type="auto"/>
        <w:tblLook w:val="04A0"/>
      </w:tblPr>
      <w:tblGrid>
        <w:gridCol w:w="4332"/>
      </w:tblGrid>
      <w:tr w:rsidR="006B4C00" w:rsidTr="006B4C00">
        <w:trPr>
          <w:trHeight w:val="1095"/>
        </w:trPr>
        <w:tc>
          <w:tcPr>
            <w:tcW w:w="4332" w:type="dxa"/>
          </w:tcPr>
          <w:p w:rsidR="006B4C00" w:rsidRDefault="006B4C00">
            <w:pPr>
              <w:spacing w:line="252" w:lineRule="auto"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 xml:space="preserve">УТВЕРЖДЕН </w:t>
            </w:r>
          </w:p>
          <w:p w:rsidR="006B4C00" w:rsidRDefault="006B4C00">
            <w:pPr>
              <w:spacing w:line="252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Постановлением Администрации </w:t>
            </w:r>
            <w:r w:rsidR="00277F74">
              <w:rPr>
                <w:sz w:val="28"/>
                <w:szCs w:val="28"/>
              </w:rPr>
              <w:t xml:space="preserve"> </w:t>
            </w:r>
            <w:proofErr w:type="spellStart"/>
            <w:r w:rsidR="00277F74">
              <w:rPr>
                <w:sz w:val="28"/>
                <w:szCs w:val="28"/>
              </w:rPr>
              <w:t>Порошинского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277F74">
              <w:rPr>
                <w:rFonts w:eastAsia="Calibri"/>
                <w:sz w:val="28"/>
                <w:szCs w:val="28"/>
              </w:rPr>
              <w:t>сельсовета от 10.08.2023 № 16</w:t>
            </w:r>
          </w:p>
          <w:p w:rsidR="006B4C00" w:rsidRDefault="006B4C00">
            <w:pPr>
              <w:suppressAutoHyphens/>
              <w:spacing w:line="252" w:lineRule="auto"/>
              <w:rPr>
                <w:rFonts w:eastAsia="Calibri"/>
                <w:sz w:val="28"/>
                <w:szCs w:val="28"/>
                <w:lang w:eastAsia="ar-SA"/>
              </w:rPr>
            </w:pPr>
          </w:p>
        </w:tc>
      </w:tr>
    </w:tbl>
    <w:p w:rsidR="006B4C00" w:rsidRDefault="006B4C00" w:rsidP="006B4C00">
      <w:pPr>
        <w:spacing w:line="252" w:lineRule="auto"/>
        <w:rPr>
          <w:rFonts w:eastAsia="Calibri"/>
          <w:sz w:val="28"/>
          <w:szCs w:val="28"/>
          <w:lang w:eastAsia="ar-SA"/>
        </w:rPr>
      </w:pPr>
    </w:p>
    <w:p w:rsidR="006B4C00" w:rsidRDefault="006B4C00" w:rsidP="006B4C00">
      <w:pPr>
        <w:spacing w:line="252" w:lineRule="auto"/>
        <w:rPr>
          <w:rFonts w:eastAsia="Calibri"/>
          <w:sz w:val="28"/>
          <w:szCs w:val="28"/>
        </w:rPr>
      </w:pPr>
    </w:p>
    <w:p w:rsidR="006B4C00" w:rsidRDefault="006B4C00" w:rsidP="006B4C00">
      <w:pPr>
        <w:tabs>
          <w:tab w:val="left" w:pos="3828"/>
        </w:tabs>
        <w:ind w:firstLine="709"/>
        <w:jc w:val="both"/>
        <w:rPr>
          <w:color w:val="000000"/>
          <w:sz w:val="28"/>
          <w:szCs w:val="28"/>
        </w:rPr>
      </w:pPr>
    </w:p>
    <w:p w:rsidR="006B4C00" w:rsidRDefault="006B4C00" w:rsidP="006B4C00">
      <w:pPr>
        <w:rPr>
          <w:sz w:val="28"/>
          <w:szCs w:val="28"/>
        </w:rPr>
      </w:pPr>
    </w:p>
    <w:p w:rsidR="006B4C00" w:rsidRDefault="006B4C00" w:rsidP="006B4C00">
      <w:pPr>
        <w:rPr>
          <w:sz w:val="28"/>
          <w:szCs w:val="28"/>
        </w:rPr>
      </w:pPr>
    </w:p>
    <w:p w:rsidR="006B4C00" w:rsidRDefault="00277F74" w:rsidP="00277F74">
      <w:pPr>
        <w:tabs>
          <w:tab w:val="left" w:pos="935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6B4C00">
        <w:rPr>
          <w:sz w:val="28"/>
          <w:szCs w:val="28"/>
        </w:rPr>
        <w:t>Доклад о результатах обобщения правоприменительной практики по муниципальному контролю в сфере благоустройства за 2022 год на территории муниципаль</w:t>
      </w:r>
      <w:r>
        <w:rPr>
          <w:sz w:val="28"/>
          <w:szCs w:val="28"/>
        </w:rPr>
        <w:t xml:space="preserve">ного образования </w:t>
      </w:r>
      <w:proofErr w:type="spellStart"/>
      <w:r>
        <w:rPr>
          <w:sz w:val="28"/>
          <w:szCs w:val="28"/>
        </w:rPr>
        <w:t>Порошинский</w:t>
      </w:r>
      <w:proofErr w:type="spellEnd"/>
      <w:r w:rsidR="006B4C00">
        <w:rPr>
          <w:sz w:val="28"/>
          <w:szCs w:val="28"/>
        </w:rPr>
        <w:t xml:space="preserve">  сельсовет </w:t>
      </w:r>
      <w:proofErr w:type="spellStart"/>
      <w:r w:rsidR="006B4C00">
        <w:rPr>
          <w:sz w:val="28"/>
          <w:szCs w:val="28"/>
        </w:rPr>
        <w:t>Кытмановского</w:t>
      </w:r>
      <w:proofErr w:type="spellEnd"/>
      <w:r w:rsidR="006B4C00">
        <w:rPr>
          <w:sz w:val="28"/>
          <w:szCs w:val="28"/>
        </w:rPr>
        <w:t xml:space="preserve"> района Алтайского края</w:t>
      </w:r>
    </w:p>
    <w:p w:rsidR="006B4C00" w:rsidRDefault="006B4C00" w:rsidP="006B4C00">
      <w:pPr>
        <w:tabs>
          <w:tab w:val="left" w:pos="9356"/>
        </w:tabs>
        <w:jc w:val="center"/>
        <w:rPr>
          <w:b/>
          <w:bCs/>
          <w:color w:val="000000"/>
          <w:kern w:val="36"/>
          <w:sz w:val="28"/>
          <w:szCs w:val="28"/>
        </w:rPr>
      </w:pPr>
    </w:p>
    <w:p w:rsidR="006B4C00" w:rsidRDefault="006B4C00" w:rsidP="006B4C00">
      <w:pPr>
        <w:tabs>
          <w:tab w:val="left" w:pos="9356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</w:t>
      </w:r>
      <w:r w:rsidR="00277F7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Обобщение практики осуществления муниципального </w:t>
      </w:r>
      <w:r>
        <w:rPr>
          <w:bCs/>
          <w:color w:val="000000"/>
          <w:kern w:val="36"/>
          <w:sz w:val="28"/>
          <w:szCs w:val="28"/>
        </w:rPr>
        <w:t xml:space="preserve">контроля в сфере благоустройства </w:t>
      </w:r>
      <w:r>
        <w:rPr>
          <w:sz w:val="28"/>
          <w:szCs w:val="28"/>
        </w:rPr>
        <w:t>за 2022 год подготовлено с целью профилактики нарушений обязательных требований и основано на реализации положений: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 в сфере благоустройства осуществляется Администрацией </w:t>
      </w:r>
      <w:proofErr w:type="spellStart"/>
      <w:r w:rsidR="00277F74"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</w:t>
      </w:r>
      <w:r>
        <w:rPr>
          <w:bCs/>
          <w:color w:val="000000"/>
          <w:kern w:val="36"/>
          <w:sz w:val="28"/>
          <w:szCs w:val="28"/>
        </w:rPr>
        <w:t xml:space="preserve"> Алтайского края</w:t>
      </w:r>
      <w:r>
        <w:rPr>
          <w:sz w:val="28"/>
          <w:szCs w:val="28"/>
        </w:rPr>
        <w:t>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Задачей муниципального контроля </w:t>
      </w:r>
      <w:r>
        <w:rPr>
          <w:bCs/>
          <w:color w:val="000000"/>
          <w:kern w:val="36"/>
          <w:sz w:val="28"/>
          <w:szCs w:val="28"/>
        </w:rPr>
        <w:t xml:space="preserve">в сфере благоустройства за 2022 год на территории </w:t>
      </w:r>
      <w:proofErr w:type="spellStart"/>
      <w:r w:rsidR="00277F74"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</w:t>
      </w:r>
      <w:r>
        <w:rPr>
          <w:bCs/>
          <w:color w:val="000000"/>
          <w:kern w:val="36"/>
          <w:sz w:val="28"/>
          <w:szCs w:val="28"/>
        </w:rPr>
        <w:t xml:space="preserve"> Алтайского края </w:t>
      </w:r>
      <w:r>
        <w:rPr>
          <w:sz w:val="28"/>
          <w:szCs w:val="28"/>
        </w:rPr>
        <w:t xml:space="preserve"> (далее – муниципальный контроль) является обеспечение соблюдения юридическими лицами независимо от организационно-правовой формы, индивидуальными предпринимателями, гражданами (далее – контролируемые лица) Правил благоустройства </w:t>
      </w:r>
      <w:r>
        <w:rPr>
          <w:color w:val="000000"/>
          <w:sz w:val="28"/>
          <w:szCs w:val="28"/>
          <w:shd w:val="clear" w:color="auto" w:fill="FFFFFF"/>
        </w:rPr>
        <w:t xml:space="preserve">территории муниципального образования </w:t>
      </w:r>
      <w:proofErr w:type="spellStart"/>
      <w:r w:rsidR="00277F74">
        <w:rPr>
          <w:sz w:val="28"/>
          <w:szCs w:val="28"/>
        </w:rPr>
        <w:t>Порошинский</w:t>
      </w:r>
      <w:proofErr w:type="spellEnd"/>
      <w:r>
        <w:rPr>
          <w:sz w:val="28"/>
          <w:szCs w:val="28"/>
        </w:rPr>
        <w:t xml:space="preserve"> </w:t>
      </w:r>
      <w:r>
        <w:rPr>
          <w:bCs/>
          <w:color w:val="000000"/>
          <w:kern w:val="36"/>
          <w:sz w:val="28"/>
          <w:szCs w:val="28"/>
        </w:rPr>
        <w:t xml:space="preserve">сельсовет </w:t>
      </w:r>
      <w:proofErr w:type="spellStart"/>
      <w:r>
        <w:rPr>
          <w:bCs/>
          <w:color w:val="000000"/>
          <w:kern w:val="36"/>
          <w:sz w:val="28"/>
          <w:szCs w:val="28"/>
        </w:rPr>
        <w:t>Кытмановского</w:t>
      </w:r>
      <w:proofErr w:type="spellEnd"/>
      <w:r>
        <w:rPr>
          <w:bCs/>
          <w:color w:val="000000"/>
          <w:kern w:val="36"/>
          <w:sz w:val="28"/>
          <w:szCs w:val="28"/>
        </w:rPr>
        <w:t xml:space="preserve"> района Алтайского края </w:t>
      </w:r>
      <w:r>
        <w:rPr>
          <w:color w:val="000000"/>
          <w:sz w:val="28"/>
          <w:szCs w:val="28"/>
        </w:rPr>
        <w:t>(далее – Правила благоустройства)</w:t>
      </w:r>
      <w:r>
        <w:rPr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инфраструктур и предоставляемых услуг (далее также – обязательные требования).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контролируемых лиц в целях недопущения совершения правонарушений.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по муниципальному контролю в 2022 году проводятся в соответствии: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 Федеральным законом от 31.07.2020 N 248-ФЗ (ред. от 05.12.2022) "О государственном контроле (надзоре) и муниципальном контроле в Российской Федерации"</w:t>
      </w:r>
    </w:p>
    <w:p w:rsidR="006B4C00" w:rsidRDefault="006B4C00" w:rsidP="006B4C00">
      <w:pPr>
        <w:spacing w:line="254" w:lineRule="auto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- Положением о муниципальном контроле в сфере благоустройст</w:t>
      </w:r>
      <w:r w:rsidR="00277F74">
        <w:rPr>
          <w:sz w:val="28"/>
          <w:szCs w:val="28"/>
        </w:rPr>
        <w:t xml:space="preserve">ва на территории </w:t>
      </w:r>
      <w:proofErr w:type="spellStart"/>
      <w:r w:rsidR="00277F74"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 района Алтайского края, утвержденным решением Совета депутатов </w:t>
      </w:r>
      <w:proofErr w:type="spellStart"/>
      <w:r>
        <w:rPr>
          <w:sz w:val="28"/>
          <w:szCs w:val="28"/>
        </w:rPr>
        <w:t>Новотарабинского</w:t>
      </w:r>
      <w:proofErr w:type="spellEnd"/>
      <w:r>
        <w:rPr>
          <w:sz w:val="28"/>
          <w:szCs w:val="28"/>
        </w:rPr>
        <w:t xml:space="preserve"> сельсовета от 12.10.2021 № 19.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Объектами муниципального контроля являются </w:t>
      </w:r>
      <w:r>
        <w:rPr>
          <w:sz w:val="28"/>
          <w:szCs w:val="28"/>
        </w:rPr>
        <w:t>территория муниципаль</w:t>
      </w:r>
      <w:r w:rsidR="00277F74">
        <w:rPr>
          <w:sz w:val="28"/>
          <w:szCs w:val="28"/>
        </w:rPr>
        <w:t xml:space="preserve">ного образования </w:t>
      </w:r>
      <w:proofErr w:type="spellStart"/>
      <w:r w:rsidR="00277F74">
        <w:rPr>
          <w:sz w:val="28"/>
          <w:szCs w:val="28"/>
        </w:rPr>
        <w:t>Порошинский</w:t>
      </w:r>
      <w:proofErr w:type="spellEnd"/>
      <w:r>
        <w:rPr>
          <w:sz w:val="28"/>
          <w:szCs w:val="28"/>
        </w:rPr>
        <w:t xml:space="preserve">  сельсовет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 района Алтайского края, на которой осуществляется деятельность по благоустройству: элементы планировочной структуры (зеленые массивы, памятники, и т.д.); элементы улично-дорожной сети  (дороги, переулки, проезды, проулки, разъезды, тупики, улицы);  детские и спортивные площадки; площадки для выгула животных; парковки (парковочные места); парки, скверы, иные зеленые зоны;</w:t>
      </w:r>
      <w:proofErr w:type="gramEnd"/>
      <w:r>
        <w:rPr>
          <w:sz w:val="28"/>
          <w:szCs w:val="28"/>
        </w:rPr>
        <w:t xml:space="preserve"> технические и санитарно-защитные зоны.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Согласно положению о муниципальном контроле</w:t>
      </w:r>
      <w:r>
        <w:rPr>
          <w:sz w:val="28"/>
          <w:szCs w:val="28"/>
        </w:rPr>
        <w:t xml:space="preserve"> в сфере благоустройства и </w:t>
      </w:r>
      <w:r>
        <w:rPr>
          <w:bCs/>
          <w:sz w:val="28"/>
          <w:szCs w:val="28"/>
        </w:rPr>
        <w:t>в</w:t>
      </w:r>
      <w:r>
        <w:rPr>
          <w:sz w:val="28"/>
          <w:szCs w:val="28"/>
        </w:rPr>
        <w:t xml:space="preserve"> соответствии с 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 xml:space="preserve">.2 ст. 61 Федерального закона   № 248-ФЗ муниципальный контроль проводится без проведения плановых мероприятий. В соответствии с 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.3 ст. 66 Федерального закона № 248-ФЗ внеплановые контрольные мероприятия проводятся по согласованию с прокуратурой. Обращений на проведение внеплановых проверок не поступало. Внеплановые контрольные мероприятия в виде документарных и выездных проверок в 2022 году не проводились.  Консультирование осуществляется в устной и письменной форме.  В 2022 году устных и письменных обращений по вопросам контроля в сфере благоустройства не поступало.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Профилактические мероприятия при осуществлении муниципального контроля Контрольный орган проводит постоянно: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консультирование осуществляется в устной и письменной форме должностными лицами Администрации сельсовета.  В 2022 году устных и письменных обращений по вопросам муниципального контроля в сфере </w:t>
      </w:r>
      <w:r>
        <w:rPr>
          <w:color w:val="000000" w:themeColor="text1"/>
          <w:sz w:val="28"/>
          <w:szCs w:val="28"/>
        </w:rPr>
        <w:t>благоустройства не поступало.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целях информирования граждан, юридических лиц и индивидуальных предпринимателей на оф</w:t>
      </w:r>
      <w:r w:rsidR="00277F74">
        <w:rPr>
          <w:color w:val="000000" w:themeColor="text1"/>
          <w:sz w:val="28"/>
          <w:szCs w:val="28"/>
        </w:rPr>
        <w:t xml:space="preserve">ициальном сайте Администрации  </w:t>
      </w:r>
      <w:proofErr w:type="spellStart"/>
      <w:r w:rsidR="00277F74">
        <w:rPr>
          <w:color w:val="000000" w:themeColor="text1"/>
          <w:sz w:val="28"/>
          <w:szCs w:val="28"/>
        </w:rPr>
        <w:t>Порошинского</w:t>
      </w:r>
      <w:proofErr w:type="spellEnd"/>
      <w:r>
        <w:rPr>
          <w:color w:val="000000" w:themeColor="text1"/>
          <w:sz w:val="28"/>
          <w:szCs w:val="28"/>
        </w:rPr>
        <w:t xml:space="preserve"> сельсовета в разделе «Муниципальный контроль» размещается актуальная информация по  муниципальному контролю.</w:t>
      </w:r>
    </w:p>
    <w:p w:rsidR="006B4C00" w:rsidRDefault="006B4C00" w:rsidP="006B4C00">
      <w:pPr>
        <w:tabs>
          <w:tab w:val="left" w:pos="9356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Для получения квалифицированной помощи по вопросам осуществления муниципального контроля можно обратиться лично к специалистам Администрации сельсовета, уполномоченным на осуществление муниципального контроля по адресу: Алтайский край, </w:t>
      </w:r>
      <w:proofErr w:type="spellStart"/>
      <w:r>
        <w:rPr>
          <w:color w:val="000000" w:themeColor="text1"/>
          <w:sz w:val="28"/>
          <w:szCs w:val="28"/>
        </w:rPr>
        <w:t>Кыт</w:t>
      </w:r>
      <w:r w:rsidR="00277F74">
        <w:rPr>
          <w:color w:val="000000" w:themeColor="text1"/>
          <w:sz w:val="28"/>
          <w:szCs w:val="28"/>
        </w:rPr>
        <w:t>мановский</w:t>
      </w:r>
      <w:proofErr w:type="spellEnd"/>
      <w:r w:rsidR="00277F74">
        <w:rPr>
          <w:color w:val="000000" w:themeColor="text1"/>
          <w:sz w:val="28"/>
          <w:szCs w:val="28"/>
        </w:rPr>
        <w:t xml:space="preserve"> район, с. </w:t>
      </w:r>
      <w:proofErr w:type="spellStart"/>
      <w:r w:rsidR="00277F74">
        <w:rPr>
          <w:color w:val="000000" w:themeColor="text1"/>
          <w:sz w:val="28"/>
          <w:szCs w:val="28"/>
        </w:rPr>
        <w:t>Порошино</w:t>
      </w:r>
      <w:proofErr w:type="spellEnd"/>
      <w:r w:rsidR="00277F74">
        <w:rPr>
          <w:color w:val="000000" w:themeColor="text1"/>
          <w:sz w:val="28"/>
          <w:szCs w:val="28"/>
        </w:rPr>
        <w:t xml:space="preserve">, ул. </w:t>
      </w:r>
      <w:proofErr w:type="gramStart"/>
      <w:r w:rsidR="00277F74">
        <w:rPr>
          <w:color w:val="000000" w:themeColor="text1"/>
          <w:sz w:val="28"/>
          <w:szCs w:val="28"/>
        </w:rPr>
        <w:t>Школьная</w:t>
      </w:r>
      <w:proofErr w:type="gramEnd"/>
      <w:r w:rsidR="00277F74">
        <w:rPr>
          <w:color w:val="000000" w:themeColor="text1"/>
          <w:sz w:val="28"/>
          <w:szCs w:val="28"/>
        </w:rPr>
        <w:t>, 12</w:t>
      </w:r>
      <w:r>
        <w:rPr>
          <w:color w:val="000000" w:themeColor="text1"/>
          <w:sz w:val="28"/>
          <w:szCs w:val="28"/>
        </w:rPr>
        <w:t xml:space="preserve">, </w:t>
      </w:r>
    </w:p>
    <w:p w:rsidR="006B4C00" w:rsidRDefault="00277F74" w:rsidP="006B4C00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тел. 8 (38590) 2-53-42</w:t>
      </w:r>
      <w:r w:rsidR="006B4C00">
        <w:rPr>
          <w:color w:val="000000" w:themeColor="text1"/>
          <w:sz w:val="28"/>
          <w:szCs w:val="28"/>
        </w:rPr>
        <w:t>.</w:t>
      </w:r>
    </w:p>
    <w:p w:rsidR="006B4C00" w:rsidRDefault="006B4C00" w:rsidP="006B4C00">
      <w:pPr>
        <w:tabs>
          <w:tab w:val="left" w:pos="3090"/>
        </w:tabs>
        <w:jc w:val="both"/>
        <w:rPr>
          <w:color w:val="000000" w:themeColor="text1"/>
          <w:sz w:val="28"/>
          <w:szCs w:val="28"/>
          <w:lang w:eastAsia="ar-SA"/>
        </w:rPr>
      </w:pPr>
    </w:p>
    <w:p w:rsidR="006B4C00" w:rsidRDefault="006B4C00" w:rsidP="006B4C00">
      <w:pPr>
        <w:tabs>
          <w:tab w:val="left" w:pos="3090"/>
        </w:tabs>
        <w:rPr>
          <w:color w:val="000000" w:themeColor="text1"/>
          <w:sz w:val="28"/>
          <w:szCs w:val="28"/>
        </w:rPr>
      </w:pPr>
    </w:p>
    <w:p w:rsidR="006B4C00" w:rsidRDefault="006B4C00" w:rsidP="006B4C00">
      <w:pPr>
        <w:jc w:val="center"/>
        <w:rPr>
          <w:color w:val="000000" w:themeColor="text1"/>
          <w:sz w:val="28"/>
          <w:szCs w:val="28"/>
        </w:rPr>
      </w:pPr>
    </w:p>
    <w:p w:rsidR="006B4C00" w:rsidRDefault="006B4C00" w:rsidP="006B4C00">
      <w:pPr>
        <w:pStyle w:val="a4"/>
        <w:ind w:right="425" w:firstLine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C7C63" w:rsidRDefault="007C7C63"/>
    <w:sectPr w:rsidR="007C7C63" w:rsidSect="007C7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4C00"/>
    <w:rsid w:val="000B59A8"/>
    <w:rsid w:val="00277F74"/>
    <w:rsid w:val="003F7F78"/>
    <w:rsid w:val="006B4C00"/>
    <w:rsid w:val="007C7C63"/>
    <w:rsid w:val="00B34D45"/>
    <w:rsid w:val="00DA6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6B4C00"/>
    <w:rPr>
      <w:rFonts w:ascii="TimesDL" w:eastAsia="Times New Roman" w:hAnsi="TimesDL" w:cs="TimesDL"/>
      <w:sz w:val="24"/>
      <w:szCs w:val="24"/>
      <w:lang w:eastAsia="ru-RU"/>
    </w:rPr>
  </w:style>
  <w:style w:type="paragraph" w:styleId="a4">
    <w:name w:val="No Spacing"/>
    <w:link w:val="a3"/>
    <w:qFormat/>
    <w:rsid w:val="006B4C00"/>
    <w:pPr>
      <w:spacing w:after="0" w:line="240" w:lineRule="auto"/>
      <w:ind w:firstLine="680"/>
      <w:jc w:val="both"/>
    </w:pPr>
    <w:rPr>
      <w:rFonts w:ascii="TimesDL" w:eastAsia="Times New Roman" w:hAnsi="TimesDL" w:cs="TimesD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944</Words>
  <Characters>5381</Characters>
  <Application>Microsoft Office Word</Application>
  <DocSecurity>0</DocSecurity>
  <Lines>44</Lines>
  <Paragraphs>12</Paragraphs>
  <ScaleCrop>false</ScaleCrop>
  <Company>UFK</Company>
  <LinksUpToDate>false</LinksUpToDate>
  <CharactersWithSpaces>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UFK</dc:creator>
  <cp:lastModifiedBy>Порошино</cp:lastModifiedBy>
  <cp:revision>5</cp:revision>
  <dcterms:created xsi:type="dcterms:W3CDTF">2023-08-04T02:44:00Z</dcterms:created>
  <dcterms:modified xsi:type="dcterms:W3CDTF">2023-08-11T02:30:00Z</dcterms:modified>
</cp:coreProperties>
</file>